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FF3" w:rsidRDefault="004B768C">
      <w:pPr>
        <w:spacing w:after="236" w:line="259" w:lineRule="auto"/>
        <w:ind w:left="132" w:firstLine="0"/>
        <w:jc w:val="center"/>
      </w:pPr>
      <w:bookmarkStart w:id="0" w:name="_GoBack"/>
      <w:bookmarkEnd w:id="0"/>
      <w:r>
        <w:rPr>
          <w:noProof/>
        </w:rPr>
        <w:drawing>
          <wp:anchor distT="0" distB="0" distL="114300" distR="114300" simplePos="0" relativeHeight="251658240" behindDoc="0" locked="0" layoutInCell="1" allowOverlap="0">
            <wp:simplePos x="0" y="0"/>
            <wp:positionH relativeFrom="column">
              <wp:posOffset>83820</wp:posOffset>
            </wp:positionH>
            <wp:positionV relativeFrom="paragraph">
              <wp:posOffset>-29591</wp:posOffset>
            </wp:positionV>
            <wp:extent cx="1066597" cy="1001395"/>
            <wp:effectExtent l="0" t="0" r="0" b="0"/>
            <wp:wrapSquare wrapText="bothSides"/>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7"/>
                    <a:stretch>
                      <a:fillRect/>
                    </a:stretch>
                  </pic:blipFill>
                  <pic:spPr>
                    <a:xfrm>
                      <a:off x="0" y="0"/>
                      <a:ext cx="1066597" cy="1001395"/>
                    </a:xfrm>
                    <a:prstGeom prst="rect">
                      <a:avLst/>
                    </a:prstGeom>
                  </pic:spPr>
                </pic:pic>
              </a:graphicData>
            </a:graphic>
          </wp:anchor>
        </w:drawing>
      </w:r>
      <w:r>
        <w:rPr>
          <w:b/>
          <w:sz w:val="24"/>
        </w:rPr>
        <w:t xml:space="preserve"> </w:t>
      </w:r>
    </w:p>
    <w:p w:rsidR="00A67FF3" w:rsidRDefault="004B768C">
      <w:pPr>
        <w:spacing w:after="160" w:line="259" w:lineRule="auto"/>
        <w:ind w:left="142"/>
      </w:pPr>
      <w:r>
        <w:rPr>
          <w:b/>
          <w:sz w:val="32"/>
          <w:u w:val="single" w:color="000000"/>
        </w:rPr>
        <w:t>SALTNEY SMALL STEPS PLAYGROUP</w:t>
      </w:r>
      <w:r>
        <w:rPr>
          <w:b/>
          <w:sz w:val="32"/>
        </w:rPr>
        <w:t xml:space="preserve"> </w:t>
      </w:r>
    </w:p>
    <w:p w:rsidR="00A67FF3" w:rsidRDefault="004B768C">
      <w:pPr>
        <w:spacing w:after="86" w:line="259" w:lineRule="auto"/>
        <w:ind w:left="142"/>
      </w:pPr>
      <w:r>
        <w:rPr>
          <w:b/>
          <w:sz w:val="32"/>
          <w:u w:val="single" w:color="000000"/>
        </w:rPr>
        <w:t>JOB DESCRIPTION AND PERSON SPECIFICATION</w:t>
      </w:r>
      <w:r>
        <w:rPr>
          <w:b/>
          <w:sz w:val="32"/>
        </w:rPr>
        <w:t xml:space="preserve"> </w:t>
      </w:r>
    </w:p>
    <w:p w:rsidR="00A67FF3" w:rsidRDefault="004B768C">
      <w:pPr>
        <w:spacing w:after="171" w:line="259" w:lineRule="auto"/>
        <w:ind w:left="492" w:firstLine="0"/>
      </w:pPr>
      <w:r>
        <w:rPr>
          <w:sz w:val="24"/>
        </w:rPr>
        <w:t xml:space="preserve"> </w:t>
      </w:r>
    </w:p>
    <w:p w:rsidR="00A67FF3" w:rsidRDefault="004B768C">
      <w:pPr>
        <w:ind w:left="-5"/>
      </w:pPr>
      <w:r>
        <w:rPr>
          <w:b/>
        </w:rPr>
        <w:t xml:space="preserve">Job Title: </w:t>
      </w:r>
      <w:r>
        <w:t xml:space="preserve">Playgroup and Childcare Assistant  </w:t>
      </w:r>
      <w:r>
        <w:rPr>
          <w:b/>
        </w:rPr>
        <w:t xml:space="preserve"> </w:t>
      </w:r>
    </w:p>
    <w:p w:rsidR="00A67FF3" w:rsidRDefault="004B768C">
      <w:pPr>
        <w:spacing w:after="0" w:line="259" w:lineRule="auto"/>
        <w:ind w:left="65" w:firstLine="0"/>
      </w:pPr>
      <w:r>
        <w:rPr>
          <w:b/>
        </w:rPr>
        <w:t xml:space="preserve"> </w:t>
      </w:r>
    </w:p>
    <w:p w:rsidR="00A67FF3" w:rsidRDefault="004B768C">
      <w:pPr>
        <w:tabs>
          <w:tab w:val="center" w:pos="5505"/>
        </w:tabs>
        <w:ind w:left="-15" w:firstLine="0"/>
      </w:pPr>
      <w:r>
        <w:rPr>
          <w:b/>
        </w:rPr>
        <w:t xml:space="preserve">Reports to:  </w:t>
      </w:r>
      <w:r>
        <w:rPr>
          <w:b/>
        </w:rPr>
        <w:tab/>
      </w:r>
      <w:r>
        <w:t xml:space="preserve">The Trustees of Saltney Small Steps Playgroup and Playgroup Manager </w:t>
      </w:r>
    </w:p>
    <w:p w:rsidR="00A67FF3" w:rsidRDefault="004B768C">
      <w:pPr>
        <w:spacing w:after="161" w:line="259" w:lineRule="auto"/>
        <w:ind w:left="65" w:firstLine="0"/>
      </w:pPr>
      <w:r>
        <w:rPr>
          <w:b/>
          <w:sz w:val="24"/>
        </w:rPr>
        <w:t xml:space="preserve"> </w:t>
      </w:r>
    </w:p>
    <w:p w:rsidR="00A67FF3" w:rsidRDefault="004B768C">
      <w:pPr>
        <w:spacing w:after="171" w:line="259" w:lineRule="auto"/>
        <w:ind w:left="65" w:firstLine="0"/>
      </w:pPr>
      <w:r>
        <w:rPr>
          <w:b/>
          <w:sz w:val="24"/>
          <w:u w:val="single" w:color="000000"/>
        </w:rPr>
        <w:t>JOB DESCRIPTION</w:t>
      </w:r>
      <w:r>
        <w:rPr>
          <w:b/>
          <w:sz w:val="24"/>
        </w:rPr>
        <w:t xml:space="preserve"> </w:t>
      </w:r>
    </w:p>
    <w:p w:rsidR="00A67FF3" w:rsidRDefault="004B768C">
      <w:pPr>
        <w:pStyle w:val="Heading1"/>
        <w:spacing w:after="214"/>
        <w:ind w:left="60"/>
      </w:pPr>
      <w:r>
        <w:t>Overall Responsibility</w:t>
      </w:r>
      <w:r>
        <w:rPr>
          <w:u w:val="none"/>
        </w:rPr>
        <w:t xml:space="preserve">  </w:t>
      </w:r>
    </w:p>
    <w:p w:rsidR="00A67FF3" w:rsidRDefault="004B768C">
      <w:pPr>
        <w:numPr>
          <w:ilvl w:val="0"/>
          <w:numId w:val="1"/>
        </w:numPr>
        <w:spacing w:after="43"/>
        <w:ind w:hanging="360"/>
      </w:pPr>
      <w:r>
        <w:t xml:space="preserve">To assist the manager in the day to day running of the setting, providing high quality education and childcare; ensuring that it is a safe, secure, and nurturing environment for children to learn and develop. </w:t>
      </w:r>
      <w:r>
        <w:rPr>
          <w:b/>
        </w:rPr>
        <w:t xml:space="preserve"> </w:t>
      </w:r>
    </w:p>
    <w:p w:rsidR="00A67FF3" w:rsidRDefault="004B768C">
      <w:pPr>
        <w:numPr>
          <w:ilvl w:val="0"/>
          <w:numId w:val="1"/>
        </w:numPr>
        <w:ind w:hanging="360"/>
      </w:pPr>
      <w:r>
        <w:t>Assist with the planning process and be respo</w:t>
      </w:r>
      <w:r>
        <w:t xml:space="preserve">nsible for uploading observations onto Seesaw. </w:t>
      </w:r>
    </w:p>
    <w:p w:rsidR="00A67FF3" w:rsidRDefault="004B768C">
      <w:pPr>
        <w:numPr>
          <w:ilvl w:val="0"/>
          <w:numId w:val="1"/>
        </w:numPr>
        <w:ind w:hanging="360"/>
      </w:pPr>
      <w:r>
        <w:t xml:space="preserve">Liaise with staff and manager on children’s needs and progress development. </w:t>
      </w:r>
    </w:p>
    <w:p w:rsidR="00A67FF3" w:rsidRDefault="004B768C">
      <w:pPr>
        <w:numPr>
          <w:ilvl w:val="0"/>
          <w:numId w:val="1"/>
        </w:numPr>
        <w:spacing w:after="43"/>
        <w:ind w:hanging="360"/>
      </w:pPr>
      <w:r>
        <w:t xml:space="preserve">To work as a team and be able to take leadership duties on occasions, being responsible for staff and children. </w:t>
      </w:r>
    </w:p>
    <w:p w:rsidR="00A67FF3" w:rsidRDefault="004B768C">
      <w:pPr>
        <w:numPr>
          <w:ilvl w:val="0"/>
          <w:numId w:val="1"/>
        </w:numPr>
        <w:ind w:hanging="360"/>
      </w:pPr>
      <w:r>
        <w:t>Have good communication skills and be able to build good working relationships with parents/carers. To fulfil legal and statutory requirements, contribute to and implement Playgroup policies; in addition to acting as a key worker for a group of children an</w:t>
      </w:r>
      <w:r>
        <w:t xml:space="preserve">d communicating progress on a regular basis with their parents.   </w:t>
      </w:r>
    </w:p>
    <w:p w:rsidR="00A67FF3" w:rsidRDefault="004B768C">
      <w:pPr>
        <w:spacing w:after="0" w:line="259" w:lineRule="auto"/>
        <w:ind w:left="65" w:firstLine="0"/>
      </w:pPr>
      <w:r>
        <w:t xml:space="preserve"> </w:t>
      </w:r>
    </w:p>
    <w:p w:rsidR="00A67FF3" w:rsidRDefault="004B768C">
      <w:pPr>
        <w:pStyle w:val="Heading1"/>
        <w:ind w:left="60"/>
      </w:pPr>
      <w:r>
        <w:t>Main Duties</w:t>
      </w:r>
      <w:r>
        <w:rPr>
          <w:u w:val="none"/>
        </w:rPr>
        <w:t xml:space="preserve"> </w:t>
      </w:r>
    </w:p>
    <w:p w:rsidR="00A67FF3" w:rsidRDefault="004B768C">
      <w:pPr>
        <w:numPr>
          <w:ilvl w:val="0"/>
          <w:numId w:val="2"/>
        </w:numPr>
        <w:spacing w:after="43"/>
        <w:ind w:hanging="360"/>
      </w:pPr>
      <w:r>
        <w:t>To ensure that the Playgroup/Playgroup Plus is a safe environment for children, that equipment is safe, standards of hygiene are high, and safety procedures are implemented a</w:t>
      </w:r>
      <w:r>
        <w:t xml:space="preserve">t all times. </w:t>
      </w:r>
    </w:p>
    <w:p w:rsidR="00A67FF3" w:rsidRDefault="004B768C">
      <w:pPr>
        <w:numPr>
          <w:ilvl w:val="0"/>
          <w:numId w:val="2"/>
        </w:numPr>
        <w:spacing w:after="41"/>
        <w:ind w:hanging="360"/>
      </w:pPr>
      <w:r>
        <w:t xml:space="preserve">To set up Playgroup/Playgroup Plus activity equipment before the children arrive at the playgroup and tidy away equipment at the end of the playgroup session. </w:t>
      </w:r>
    </w:p>
    <w:p w:rsidR="00A67FF3" w:rsidRDefault="004B768C">
      <w:pPr>
        <w:numPr>
          <w:ilvl w:val="0"/>
          <w:numId w:val="2"/>
        </w:numPr>
        <w:spacing w:after="43"/>
        <w:ind w:hanging="360"/>
      </w:pPr>
      <w:r>
        <w:t>To lead on Playgroup/Playgroup Plus activities and offer appropriate stimulation a</w:t>
      </w:r>
      <w:r>
        <w:t xml:space="preserve">nd support to the children. </w:t>
      </w:r>
    </w:p>
    <w:p w:rsidR="00A67FF3" w:rsidRDefault="004B768C">
      <w:pPr>
        <w:numPr>
          <w:ilvl w:val="0"/>
          <w:numId w:val="2"/>
        </w:numPr>
        <w:ind w:hanging="360"/>
      </w:pPr>
      <w:r>
        <w:t xml:space="preserve">To work closely with the children, other members of staff and parents. </w:t>
      </w:r>
    </w:p>
    <w:p w:rsidR="00A67FF3" w:rsidRDefault="004B768C">
      <w:pPr>
        <w:numPr>
          <w:ilvl w:val="0"/>
          <w:numId w:val="2"/>
        </w:numPr>
        <w:ind w:hanging="360"/>
      </w:pPr>
      <w:r>
        <w:t xml:space="preserve">To ensure there is a good, happy and positive atmosphere at all sessions. </w:t>
      </w:r>
    </w:p>
    <w:p w:rsidR="00A67FF3" w:rsidRDefault="004B768C">
      <w:pPr>
        <w:numPr>
          <w:ilvl w:val="0"/>
          <w:numId w:val="2"/>
        </w:numPr>
        <w:spacing w:after="43"/>
        <w:ind w:hanging="360"/>
      </w:pPr>
      <w:r>
        <w:t>To take time to listen and respond to children, encourage participation and supp</w:t>
      </w:r>
      <w:r>
        <w:t xml:space="preserve">ort them in their development. </w:t>
      </w:r>
    </w:p>
    <w:p w:rsidR="00A67FF3" w:rsidRDefault="004B768C">
      <w:pPr>
        <w:numPr>
          <w:ilvl w:val="0"/>
          <w:numId w:val="2"/>
        </w:numPr>
        <w:ind w:hanging="360"/>
      </w:pPr>
      <w:r>
        <w:t xml:space="preserve">To maintain equality of opportunity for all children within the playgroup. </w:t>
      </w:r>
    </w:p>
    <w:p w:rsidR="00A67FF3" w:rsidRDefault="004B768C">
      <w:pPr>
        <w:spacing w:after="0" w:line="259" w:lineRule="auto"/>
        <w:ind w:left="65" w:firstLine="0"/>
      </w:pPr>
      <w:r>
        <w:rPr>
          <w:b/>
        </w:rPr>
        <w:t xml:space="preserve"> </w:t>
      </w:r>
    </w:p>
    <w:p w:rsidR="00A67FF3" w:rsidRDefault="004B768C">
      <w:pPr>
        <w:spacing w:after="0" w:line="259" w:lineRule="auto"/>
        <w:ind w:left="65" w:firstLine="0"/>
      </w:pPr>
      <w:r>
        <w:rPr>
          <w:b/>
        </w:rPr>
        <w:t xml:space="preserve"> </w:t>
      </w:r>
    </w:p>
    <w:p w:rsidR="00A67FF3" w:rsidRDefault="004B768C">
      <w:pPr>
        <w:spacing w:after="0" w:line="259" w:lineRule="auto"/>
        <w:ind w:left="65" w:firstLine="0"/>
      </w:pPr>
      <w:r>
        <w:rPr>
          <w:b/>
        </w:rPr>
        <w:t xml:space="preserve"> </w:t>
      </w:r>
    </w:p>
    <w:p w:rsidR="00A67FF3" w:rsidRDefault="004B768C">
      <w:pPr>
        <w:spacing w:after="0" w:line="259" w:lineRule="auto"/>
        <w:ind w:left="65" w:firstLine="0"/>
      </w:pPr>
      <w:r>
        <w:rPr>
          <w:b/>
        </w:rPr>
        <w:lastRenderedPageBreak/>
        <w:t xml:space="preserve"> </w:t>
      </w:r>
    </w:p>
    <w:p w:rsidR="00A67FF3" w:rsidRDefault="004B768C">
      <w:pPr>
        <w:spacing w:after="0" w:line="259" w:lineRule="auto"/>
        <w:ind w:left="65" w:firstLine="0"/>
      </w:pPr>
      <w:r>
        <w:rPr>
          <w:b/>
        </w:rPr>
        <w:t xml:space="preserve"> </w:t>
      </w:r>
    </w:p>
    <w:p w:rsidR="00A67FF3" w:rsidRDefault="004B768C">
      <w:pPr>
        <w:spacing w:after="0" w:line="259" w:lineRule="auto"/>
        <w:ind w:left="65" w:firstLine="0"/>
      </w:pPr>
      <w:r>
        <w:rPr>
          <w:b/>
        </w:rPr>
        <w:t xml:space="preserve"> </w:t>
      </w:r>
    </w:p>
    <w:p w:rsidR="00A67FF3" w:rsidRDefault="004B768C">
      <w:pPr>
        <w:spacing w:after="0" w:line="259" w:lineRule="auto"/>
        <w:ind w:left="65" w:firstLine="0"/>
      </w:pPr>
      <w:r>
        <w:rPr>
          <w:b/>
        </w:rPr>
        <w:t xml:space="preserve"> </w:t>
      </w:r>
    </w:p>
    <w:p w:rsidR="00A67FF3" w:rsidRDefault="004B768C">
      <w:pPr>
        <w:spacing w:after="0" w:line="259" w:lineRule="auto"/>
        <w:ind w:left="65" w:firstLine="0"/>
      </w:pPr>
      <w:r>
        <w:rPr>
          <w:b/>
        </w:rPr>
        <w:t xml:space="preserve"> </w:t>
      </w:r>
    </w:p>
    <w:p w:rsidR="00A67FF3" w:rsidRDefault="004B768C">
      <w:pPr>
        <w:pStyle w:val="Heading1"/>
        <w:ind w:left="60"/>
      </w:pPr>
      <w:r>
        <w:t>The children</w:t>
      </w:r>
      <w:r>
        <w:rPr>
          <w:u w:val="none"/>
        </w:rPr>
        <w:t xml:space="preserve"> </w:t>
      </w:r>
    </w:p>
    <w:p w:rsidR="00A67FF3" w:rsidRDefault="004B768C">
      <w:pPr>
        <w:numPr>
          <w:ilvl w:val="0"/>
          <w:numId w:val="3"/>
        </w:numPr>
        <w:spacing w:after="43"/>
        <w:ind w:hanging="360"/>
      </w:pPr>
      <w:r>
        <w:t>To be the key person for a group of children at the playgroup, to be responsible for those children and to ensure that their progress is regularly observed and effectively assessed. You will be expected to celebrate the child’s achievements with their pare</w:t>
      </w:r>
      <w:r>
        <w:t>nts/carers and work together with them to provide appropriately for their child’s wellbeing, enabling them to make progress.</w:t>
      </w:r>
      <w:r>
        <w:rPr>
          <w:b/>
        </w:rPr>
        <w:t xml:space="preserve"> </w:t>
      </w:r>
    </w:p>
    <w:p w:rsidR="00A67FF3" w:rsidRDefault="004B768C">
      <w:pPr>
        <w:numPr>
          <w:ilvl w:val="0"/>
          <w:numId w:val="3"/>
        </w:numPr>
        <w:spacing w:after="53" w:line="240" w:lineRule="auto"/>
        <w:ind w:hanging="360"/>
      </w:pPr>
      <w:r>
        <w:t>To communicate with parents/carers, informing them about the playgroup and its curriculum, exchanging information about their chil</w:t>
      </w:r>
      <w:r>
        <w:t xml:space="preserve">d’s progress and encouraging parental involvement. </w:t>
      </w:r>
    </w:p>
    <w:p w:rsidR="00A67FF3" w:rsidRDefault="004B768C">
      <w:pPr>
        <w:numPr>
          <w:ilvl w:val="0"/>
          <w:numId w:val="3"/>
        </w:numPr>
        <w:spacing w:after="43"/>
        <w:ind w:hanging="360"/>
      </w:pPr>
      <w:r>
        <w:t xml:space="preserve">To follow guidelines and procedures for child protection as recommended by the registering authority; report any accidents or incidents to the playgroup Manager. </w:t>
      </w:r>
    </w:p>
    <w:p w:rsidR="00A67FF3" w:rsidRDefault="004B768C">
      <w:pPr>
        <w:numPr>
          <w:ilvl w:val="0"/>
          <w:numId w:val="3"/>
        </w:numPr>
        <w:ind w:hanging="360"/>
      </w:pPr>
      <w:r>
        <w:t>To change the nappies of smaller children</w:t>
      </w:r>
      <w:r>
        <w:t xml:space="preserve">, if required. </w:t>
      </w:r>
    </w:p>
    <w:p w:rsidR="00A67FF3" w:rsidRDefault="004B768C">
      <w:pPr>
        <w:spacing w:after="0" w:line="259" w:lineRule="auto"/>
        <w:ind w:left="65" w:firstLine="0"/>
      </w:pPr>
      <w:r>
        <w:t xml:space="preserve"> </w:t>
      </w:r>
    </w:p>
    <w:p w:rsidR="00A67FF3" w:rsidRDefault="004B768C">
      <w:pPr>
        <w:pStyle w:val="Heading1"/>
        <w:ind w:left="60"/>
      </w:pPr>
      <w:r>
        <w:t>Records and Planning</w:t>
      </w:r>
      <w:r>
        <w:rPr>
          <w:u w:val="none"/>
        </w:rPr>
        <w:t xml:space="preserve">  </w:t>
      </w:r>
    </w:p>
    <w:p w:rsidR="00A67FF3" w:rsidRDefault="004B768C">
      <w:pPr>
        <w:numPr>
          <w:ilvl w:val="0"/>
          <w:numId w:val="4"/>
        </w:numPr>
        <w:spacing w:after="43"/>
        <w:ind w:hanging="360"/>
      </w:pPr>
      <w:r>
        <w:t>To participate and help with the drawing up of daily, weekly and monthly programmes of activities and events in accordance with desirable learning outcomes, as defined by the Foundation Phase framework, and to monit</w:t>
      </w:r>
      <w:r>
        <w:t xml:space="preserve">or the effectiveness of the pre-school learning environment. </w:t>
      </w:r>
    </w:p>
    <w:p w:rsidR="00A67FF3" w:rsidRDefault="004B768C">
      <w:pPr>
        <w:numPr>
          <w:ilvl w:val="0"/>
          <w:numId w:val="4"/>
        </w:numPr>
        <w:spacing w:after="43"/>
        <w:ind w:hanging="360"/>
      </w:pPr>
      <w:r>
        <w:t xml:space="preserve">To ensure records are properly maintained, such as: daily attendance register, accident &amp; incident report books.  </w:t>
      </w:r>
    </w:p>
    <w:p w:rsidR="00A67FF3" w:rsidRDefault="004B768C">
      <w:pPr>
        <w:numPr>
          <w:ilvl w:val="0"/>
          <w:numId w:val="4"/>
        </w:numPr>
        <w:spacing w:after="43"/>
        <w:ind w:hanging="360"/>
      </w:pPr>
      <w:r>
        <w:t>To read and be familiar with the Playgroup’s policies and the statutory require</w:t>
      </w:r>
      <w:r>
        <w:t xml:space="preserve">ments for sessional care.   </w:t>
      </w:r>
    </w:p>
    <w:p w:rsidR="00A67FF3" w:rsidRDefault="004B768C">
      <w:pPr>
        <w:numPr>
          <w:ilvl w:val="0"/>
          <w:numId w:val="4"/>
        </w:numPr>
        <w:ind w:hanging="360"/>
      </w:pPr>
      <w:r>
        <w:t xml:space="preserve">To contribute to, suggest changes and implement all playgroup policies and procedures. </w:t>
      </w:r>
    </w:p>
    <w:p w:rsidR="00A67FF3" w:rsidRDefault="004B768C">
      <w:pPr>
        <w:numPr>
          <w:ilvl w:val="0"/>
          <w:numId w:val="4"/>
        </w:numPr>
        <w:ind w:hanging="360"/>
      </w:pPr>
      <w:r>
        <w:t xml:space="preserve">To attend staff meetings and planning sessions as required. </w:t>
      </w:r>
    </w:p>
    <w:p w:rsidR="00A67FF3" w:rsidRDefault="004B768C">
      <w:pPr>
        <w:numPr>
          <w:ilvl w:val="0"/>
          <w:numId w:val="4"/>
        </w:numPr>
        <w:ind w:hanging="360"/>
      </w:pPr>
      <w:r>
        <w:t xml:space="preserve">To maintain documentation in accordance with Data Protection Act. </w:t>
      </w:r>
    </w:p>
    <w:p w:rsidR="00A67FF3" w:rsidRDefault="004B768C">
      <w:pPr>
        <w:numPr>
          <w:ilvl w:val="0"/>
          <w:numId w:val="4"/>
        </w:numPr>
        <w:ind w:hanging="360"/>
      </w:pPr>
      <w:r>
        <w:t>To keep con</w:t>
      </w:r>
      <w:r>
        <w:t xml:space="preserve">fidential any information regarding children, their families or other staff members. </w:t>
      </w:r>
    </w:p>
    <w:p w:rsidR="00A67FF3" w:rsidRDefault="004B768C">
      <w:pPr>
        <w:spacing w:after="0" w:line="259" w:lineRule="auto"/>
        <w:ind w:left="65" w:firstLine="0"/>
      </w:pPr>
      <w:r>
        <w:t xml:space="preserve"> </w:t>
      </w:r>
    </w:p>
    <w:p w:rsidR="00A67FF3" w:rsidRDefault="004B768C">
      <w:pPr>
        <w:pStyle w:val="Heading1"/>
        <w:spacing w:after="0"/>
        <w:ind w:left="60"/>
      </w:pPr>
      <w:r>
        <w:t>Health &amp; Safety and Legal</w:t>
      </w:r>
      <w:r>
        <w:rPr>
          <w:u w:val="none"/>
        </w:rPr>
        <w:t xml:space="preserve"> </w:t>
      </w:r>
    </w:p>
    <w:p w:rsidR="00A67FF3" w:rsidRDefault="004B768C">
      <w:pPr>
        <w:spacing w:after="39"/>
        <w:ind w:left="-5"/>
      </w:pPr>
      <w:r>
        <w:t xml:space="preserve">Support the Playgroup Manager to: </w:t>
      </w:r>
    </w:p>
    <w:p w:rsidR="00A67FF3" w:rsidRDefault="004B768C">
      <w:pPr>
        <w:numPr>
          <w:ilvl w:val="0"/>
          <w:numId w:val="5"/>
        </w:numPr>
        <w:spacing w:after="43"/>
        <w:ind w:hanging="360"/>
      </w:pPr>
      <w:r>
        <w:t xml:space="preserve">Ensure that all security systems are fully operational and access is denied to unauthorised personnel.  </w:t>
      </w:r>
    </w:p>
    <w:p w:rsidR="00A67FF3" w:rsidRDefault="004B768C">
      <w:pPr>
        <w:numPr>
          <w:ilvl w:val="0"/>
          <w:numId w:val="5"/>
        </w:numPr>
        <w:spacing w:after="43"/>
        <w:ind w:hanging="360"/>
      </w:pPr>
      <w:r>
        <w:t xml:space="preserve">Ensure that all risk assessments are up to date, and fire drills are carried out on a regular basis and recorded accurately and promptly.  </w:t>
      </w:r>
    </w:p>
    <w:p w:rsidR="00A67FF3" w:rsidRDefault="004B768C">
      <w:pPr>
        <w:numPr>
          <w:ilvl w:val="0"/>
          <w:numId w:val="5"/>
        </w:numPr>
        <w:ind w:hanging="360"/>
      </w:pPr>
      <w:r>
        <w:t xml:space="preserve">Bring any problems to the attention of the Responsible Individual.    </w:t>
      </w:r>
    </w:p>
    <w:p w:rsidR="00A67FF3" w:rsidRDefault="004B768C">
      <w:pPr>
        <w:numPr>
          <w:ilvl w:val="0"/>
          <w:numId w:val="5"/>
        </w:numPr>
        <w:spacing w:after="43"/>
        <w:ind w:hanging="360"/>
      </w:pPr>
      <w:r>
        <w:t>Have a clear knowledge of procedures to be fo</w:t>
      </w:r>
      <w:r>
        <w:t xml:space="preserve">llowed in case of emergency e.g. Fire, and accident, completing and submitting relevant paperwork.  </w:t>
      </w:r>
    </w:p>
    <w:p w:rsidR="00A67FF3" w:rsidRDefault="004B768C">
      <w:pPr>
        <w:numPr>
          <w:ilvl w:val="0"/>
          <w:numId w:val="5"/>
        </w:numPr>
        <w:ind w:hanging="360"/>
      </w:pPr>
      <w:r>
        <w:t xml:space="preserve">Oversee all medication administration within the Playgroup following medication policy.  </w:t>
      </w:r>
    </w:p>
    <w:p w:rsidR="00A67FF3" w:rsidRDefault="004B768C">
      <w:pPr>
        <w:numPr>
          <w:ilvl w:val="0"/>
          <w:numId w:val="5"/>
        </w:numPr>
        <w:ind w:hanging="360"/>
      </w:pPr>
      <w:r>
        <w:lastRenderedPageBreak/>
        <w:t>Operate high standards of cleanliness and hygiene within the play</w:t>
      </w:r>
      <w:r>
        <w:t xml:space="preserve">group.  </w:t>
      </w:r>
    </w:p>
    <w:p w:rsidR="00A67FF3" w:rsidRDefault="004B768C">
      <w:pPr>
        <w:numPr>
          <w:ilvl w:val="0"/>
          <w:numId w:val="5"/>
        </w:numPr>
        <w:ind w:hanging="360"/>
      </w:pPr>
      <w:r>
        <w:t xml:space="preserve">Ensure that staff carry out appropriate indoor and outdoor equipment checks. </w:t>
      </w:r>
    </w:p>
    <w:p w:rsidR="00A67FF3" w:rsidRDefault="004B768C">
      <w:pPr>
        <w:spacing w:after="0" w:line="259" w:lineRule="auto"/>
        <w:ind w:left="65" w:firstLine="0"/>
      </w:pPr>
      <w:r>
        <w:rPr>
          <w:b/>
        </w:rPr>
        <w:t xml:space="preserve"> </w:t>
      </w:r>
    </w:p>
    <w:p w:rsidR="00A67FF3" w:rsidRDefault="004B768C">
      <w:pPr>
        <w:pStyle w:val="Heading1"/>
        <w:ind w:left="60"/>
      </w:pPr>
      <w:r>
        <w:t>Other Agencies</w:t>
      </w:r>
      <w:r>
        <w:rPr>
          <w:u w:val="none"/>
        </w:rPr>
        <w:t xml:space="preserve">  </w:t>
      </w:r>
    </w:p>
    <w:p w:rsidR="00A67FF3" w:rsidRDefault="004B768C">
      <w:pPr>
        <w:numPr>
          <w:ilvl w:val="0"/>
          <w:numId w:val="6"/>
        </w:numPr>
        <w:ind w:hanging="360"/>
      </w:pPr>
      <w:r>
        <w:t xml:space="preserve">To liaise with the CIW, social services and other professionals as necessary and ensure that all legal and statutory requirements are implemented. </w:t>
      </w:r>
    </w:p>
    <w:p w:rsidR="00A67FF3" w:rsidRDefault="004B768C">
      <w:pPr>
        <w:spacing w:after="0" w:line="259" w:lineRule="auto"/>
        <w:ind w:left="65" w:firstLine="0"/>
      </w:pPr>
      <w:r>
        <w:rPr>
          <w:b/>
        </w:rPr>
        <w:t xml:space="preserve"> </w:t>
      </w:r>
    </w:p>
    <w:p w:rsidR="00A67FF3" w:rsidRDefault="004B768C">
      <w:pPr>
        <w:spacing w:after="28" w:line="259" w:lineRule="auto"/>
        <w:ind w:left="60"/>
      </w:pPr>
      <w:r>
        <w:rPr>
          <w:b/>
          <w:u w:val="single" w:color="000000"/>
        </w:rPr>
        <w:t>Training</w:t>
      </w:r>
      <w:r>
        <w:rPr>
          <w:b/>
        </w:rPr>
        <w:t xml:space="preserve">  </w:t>
      </w:r>
    </w:p>
    <w:p w:rsidR="00A67FF3" w:rsidRDefault="004B768C">
      <w:pPr>
        <w:numPr>
          <w:ilvl w:val="0"/>
          <w:numId w:val="6"/>
        </w:numPr>
        <w:ind w:hanging="360"/>
      </w:pPr>
      <w:r>
        <w:t xml:space="preserve">To undertake training courses and practical training as required. </w:t>
      </w:r>
    </w:p>
    <w:p w:rsidR="00A67FF3" w:rsidRDefault="004B768C">
      <w:pPr>
        <w:pStyle w:val="Heading1"/>
        <w:spacing w:after="0"/>
        <w:ind w:left="502"/>
      </w:pPr>
      <w:r>
        <w:t>PERSON SPECIFICATION</w:t>
      </w:r>
      <w:r>
        <w:rPr>
          <w:u w:val="none"/>
        </w:rPr>
        <w:t xml:space="preserve"> </w:t>
      </w:r>
    </w:p>
    <w:tbl>
      <w:tblPr>
        <w:tblStyle w:val="TableGrid"/>
        <w:tblW w:w="10068" w:type="dxa"/>
        <w:tblInd w:w="65" w:type="dxa"/>
        <w:tblCellMar>
          <w:top w:w="53" w:type="dxa"/>
          <w:left w:w="72" w:type="dxa"/>
          <w:bottom w:w="0" w:type="dxa"/>
          <w:right w:w="56" w:type="dxa"/>
        </w:tblCellMar>
        <w:tblLook w:val="04A0" w:firstRow="1" w:lastRow="0" w:firstColumn="1" w:lastColumn="0" w:noHBand="0" w:noVBand="1"/>
      </w:tblPr>
      <w:tblGrid>
        <w:gridCol w:w="1705"/>
        <w:gridCol w:w="4182"/>
        <w:gridCol w:w="4181"/>
      </w:tblGrid>
      <w:tr w:rsidR="00A67FF3">
        <w:trPr>
          <w:trHeight w:val="317"/>
        </w:trPr>
        <w:tc>
          <w:tcPr>
            <w:tcW w:w="1704" w:type="dxa"/>
            <w:tcBorders>
              <w:top w:val="single" w:sz="4" w:space="0" w:color="000000"/>
              <w:left w:val="single" w:sz="4" w:space="0" w:color="000000"/>
              <w:bottom w:val="single" w:sz="4" w:space="0" w:color="000000"/>
              <w:right w:val="single" w:sz="4" w:space="0" w:color="000000"/>
            </w:tcBorders>
          </w:tcPr>
          <w:p w:rsidR="00A67FF3" w:rsidRDefault="004B768C">
            <w:pPr>
              <w:spacing w:after="0" w:line="259" w:lineRule="auto"/>
              <w:ind w:left="36" w:firstLine="0"/>
              <w:jc w:val="center"/>
            </w:pPr>
            <w:r>
              <w:t xml:space="preserve"> </w:t>
            </w:r>
          </w:p>
        </w:tc>
        <w:tc>
          <w:tcPr>
            <w:tcW w:w="4182" w:type="dxa"/>
            <w:tcBorders>
              <w:top w:val="single" w:sz="4" w:space="0" w:color="000000"/>
              <w:left w:val="single" w:sz="4" w:space="0" w:color="000000"/>
              <w:bottom w:val="single" w:sz="4" w:space="0" w:color="000000"/>
              <w:right w:val="single" w:sz="4" w:space="0" w:color="000000"/>
            </w:tcBorders>
          </w:tcPr>
          <w:p w:rsidR="00A67FF3" w:rsidRDefault="004B768C">
            <w:pPr>
              <w:spacing w:after="0" w:line="259" w:lineRule="auto"/>
              <w:ind w:left="0" w:right="22" w:firstLine="0"/>
              <w:jc w:val="center"/>
            </w:pPr>
            <w:r>
              <w:rPr>
                <w:b/>
              </w:rPr>
              <w:t xml:space="preserve">Essential </w:t>
            </w:r>
          </w:p>
        </w:tc>
        <w:tc>
          <w:tcPr>
            <w:tcW w:w="4181" w:type="dxa"/>
            <w:tcBorders>
              <w:top w:val="single" w:sz="4" w:space="0" w:color="000000"/>
              <w:left w:val="single" w:sz="4" w:space="0" w:color="000000"/>
              <w:bottom w:val="single" w:sz="4" w:space="0" w:color="000000"/>
              <w:right w:val="single" w:sz="4" w:space="0" w:color="000000"/>
            </w:tcBorders>
          </w:tcPr>
          <w:p w:rsidR="00A67FF3" w:rsidRDefault="004B768C">
            <w:pPr>
              <w:spacing w:after="0" w:line="259" w:lineRule="auto"/>
              <w:ind w:left="0" w:right="19" w:firstLine="0"/>
              <w:jc w:val="center"/>
            </w:pPr>
            <w:r>
              <w:rPr>
                <w:b/>
              </w:rPr>
              <w:t xml:space="preserve">Desirable </w:t>
            </w:r>
          </w:p>
        </w:tc>
      </w:tr>
      <w:tr w:rsidR="00A67FF3">
        <w:trPr>
          <w:trHeight w:val="915"/>
        </w:trPr>
        <w:tc>
          <w:tcPr>
            <w:tcW w:w="1704" w:type="dxa"/>
            <w:tcBorders>
              <w:top w:val="single" w:sz="4" w:space="0" w:color="000000"/>
              <w:left w:val="single" w:sz="4" w:space="0" w:color="000000"/>
              <w:bottom w:val="single" w:sz="4" w:space="0" w:color="000000"/>
              <w:right w:val="single" w:sz="4" w:space="0" w:color="000000"/>
            </w:tcBorders>
            <w:vAlign w:val="center"/>
          </w:tcPr>
          <w:p w:rsidR="00A67FF3" w:rsidRDefault="004B768C">
            <w:pPr>
              <w:spacing w:after="0" w:line="259" w:lineRule="auto"/>
              <w:ind w:left="0" w:firstLine="0"/>
              <w:jc w:val="center"/>
            </w:pPr>
            <w:r>
              <w:rPr>
                <w:b/>
              </w:rPr>
              <w:t xml:space="preserve">Education and Qualifications </w:t>
            </w:r>
          </w:p>
        </w:tc>
        <w:tc>
          <w:tcPr>
            <w:tcW w:w="4182" w:type="dxa"/>
            <w:tcBorders>
              <w:top w:val="single" w:sz="4" w:space="0" w:color="000000"/>
              <w:left w:val="single" w:sz="4" w:space="0" w:color="000000"/>
              <w:bottom w:val="single" w:sz="4" w:space="0" w:color="000000"/>
              <w:right w:val="single" w:sz="4" w:space="0" w:color="000000"/>
            </w:tcBorders>
          </w:tcPr>
          <w:p w:rsidR="00A67FF3" w:rsidRDefault="004B768C">
            <w:pPr>
              <w:numPr>
                <w:ilvl w:val="0"/>
                <w:numId w:val="7"/>
              </w:numPr>
              <w:spacing w:after="0" w:line="259" w:lineRule="auto"/>
              <w:ind w:hanging="283"/>
            </w:pPr>
            <w:r>
              <w:rPr>
                <w:sz w:val="24"/>
              </w:rPr>
              <w:t xml:space="preserve">Good numeracy and literacy skills </w:t>
            </w:r>
          </w:p>
          <w:p w:rsidR="00A67FF3" w:rsidRDefault="004B768C">
            <w:pPr>
              <w:numPr>
                <w:ilvl w:val="0"/>
                <w:numId w:val="7"/>
              </w:numPr>
              <w:spacing w:after="0" w:line="259" w:lineRule="auto"/>
              <w:ind w:hanging="283"/>
            </w:pPr>
            <w:r>
              <w:rPr>
                <w:sz w:val="24"/>
              </w:rPr>
              <w:t xml:space="preserve">Level 3 Childcare or Early Education Qualification  </w:t>
            </w:r>
          </w:p>
        </w:tc>
        <w:tc>
          <w:tcPr>
            <w:tcW w:w="4181" w:type="dxa"/>
            <w:tcBorders>
              <w:top w:val="single" w:sz="4" w:space="0" w:color="000000"/>
              <w:left w:val="single" w:sz="4" w:space="0" w:color="000000"/>
              <w:bottom w:val="single" w:sz="4" w:space="0" w:color="000000"/>
              <w:right w:val="single" w:sz="4" w:space="0" w:color="000000"/>
            </w:tcBorders>
          </w:tcPr>
          <w:p w:rsidR="00A67FF3" w:rsidRDefault="004B768C">
            <w:pPr>
              <w:numPr>
                <w:ilvl w:val="0"/>
                <w:numId w:val="8"/>
              </w:numPr>
              <w:spacing w:after="0" w:line="259" w:lineRule="auto"/>
              <w:ind w:hanging="283"/>
            </w:pPr>
            <w:r>
              <w:rPr>
                <w:sz w:val="24"/>
              </w:rPr>
              <w:t xml:space="preserve">Good digital literacy skills </w:t>
            </w:r>
          </w:p>
          <w:p w:rsidR="00A67FF3" w:rsidRDefault="004B768C">
            <w:pPr>
              <w:numPr>
                <w:ilvl w:val="0"/>
                <w:numId w:val="8"/>
              </w:numPr>
              <w:spacing w:after="0" w:line="259" w:lineRule="auto"/>
              <w:ind w:hanging="283"/>
            </w:pPr>
            <w:r>
              <w:rPr>
                <w:sz w:val="24"/>
              </w:rPr>
              <w:t xml:space="preserve">Proficiency as a Welsh speaker  </w:t>
            </w:r>
          </w:p>
          <w:p w:rsidR="00A67FF3" w:rsidRDefault="004B768C">
            <w:pPr>
              <w:spacing w:after="0" w:line="259" w:lineRule="auto"/>
              <w:ind w:left="36" w:firstLine="0"/>
            </w:pPr>
            <w:r>
              <w:rPr>
                <w:sz w:val="24"/>
              </w:rPr>
              <w:t xml:space="preserve"> </w:t>
            </w:r>
          </w:p>
        </w:tc>
      </w:tr>
      <w:tr w:rsidR="00A67FF3">
        <w:trPr>
          <w:trHeight w:val="1526"/>
        </w:trPr>
        <w:tc>
          <w:tcPr>
            <w:tcW w:w="1704" w:type="dxa"/>
            <w:tcBorders>
              <w:top w:val="single" w:sz="4" w:space="0" w:color="000000"/>
              <w:left w:val="single" w:sz="4" w:space="0" w:color="000000"/>
              <w:bottom w:val="single" w:sz="4" w:space="0" w:color="000000"/>
              <w:right w:val="single" w:sz="4" w:space="0" w:color="000000"/>
            </w:tcBorders>
            <w:vAlign w:val="center"/>
          </w:tcPr>
          <w:p w:rsidR="00A67FF3" w:rsidRDefault="004B768C">
            <w:pPr>
              <w:spacing w:after="0" w:line="259" w:lineRule="auto"/>
              <w:ind w:left="130" w:firstLine="0"/>
            </w:pPr>
            <w:r>
              <w:rPr>
                <w:b/>
              </w:rPr>
              <w:t xml:space="preserve">Training and </w:t>
            </w:r>
          </w:p>
          <w:p w:rsidR="00A67FF3" w:rsidRDefault="004B768C">
            <w:pPr>
              <w:spacing w:after="0" w:line="259" w:lineRule="auto"/>
              <w:ind w:left="0" w:right="20" w:firstLine="0"/>
              <w:jc w:val="center"/>
            </w:pPr>
            <w:r>
              <w:rPr>
                <w:b/>
              </w:rPr>
              <w:t xml:space="preserve">Professional </w:t>
            </w:r>
          </w:p>
          <w:p w:rsidR="00A67FF3" w:rsidRDefault="004B768C">
            <w:pPr>
              <w:spacing w:after="0" w:line="259" w:lineRule="auto"/>
              <w:ind w:left="74" w:firstLine="0"/>
            </w:pPr>
            <w:r>
              <w:rPr>
                <w:b/>
              </w:rPr>
              <w:t xml:space="preserve">Development </w:t>
            </w:r>
          </w:p>
        </w:tc>
        <w:tc>
          <w:tcPr>
            <w:tcW w:w="4182" w:type="dxa"/>
            <w:tcBorders>
              <w:top w:val="single" w:sz="4" w:space="0" w:color="000000"/>
              <w:left w:val="single" w:sz="4" w:space="0" w:color="000000"/>
              <w:bottom w:val="single" w:sz="4" w:space="0" w:color="000000"/>
              <w:right w:val="single" w:sz="4" w:space="0" w:color="000000"/>
            </w:tcBorders>
          </w:tcPr>
          <w:p w:rsidR="00A67FF3" w:rsidRDefault="004B768C">
            <w:pPr>
              <w:spacing w:after="0" w:line="259" w:lineRule="auto"/>
              <w:ind w:left="348" w:firstLine="0"/>
            </w:pPr>
            <w:r>
              <w:rPr>
                <w:b/>
                <w:sz w:val="24"/>
              </w:rPr>
              <w:t xml:space="preserve"> </w:t>
            </w:r>
          </w:p>
        </w:tc>
        <w:tc>
          <w:tcPr>
            <w:tcW w:w="4181" w:type="dxa"/>
            <w:tcBorders>
              <w:top w:val="single" w:sz="4" w:space="0" w:color="000000"/>
              <w:left w:val="single" w:sz="4" w:space="0" w:color="000000"/>
              <w:bottom w:val="single" w:sz="4" w:space="0" w:color="000000"/>
              <w:right w:val="single" w:sz="4" w:space="0" w:color="000000"/>
            </w:tcBorders>
          </w:tcPr>
          <w:p w:rsidR="00A67FF3" w:rsidRDefault="004B768C">
            <w:pPr>
              <w:numPr>
                <w:ilvl w:val="0"/>
                <w:numId w:val="9"/>
              </w:numPr>
              <w:spacing w:after="0" w:line="259" w:lineRule="auto"/>
              <w:ind w:hanging="283"/>
            </w:pPr>
            <w:r>
              <w:rPr>
                <w:sz w:val="24"/>
              </w:rPr>
              <w:t xml:space="preserve">First  Aid  </w:t>
            </w:r>
          </w:p>
          <w:p w:rsidR="00A67FF3" w:rsidRDefault="004B768C">
            <w:pPr>
              <w:numPr>
                <w:ilvl w:val="0"/>
                <w:numId w:val="9"/>
              </w:numPr>
              <w:spacing w:after="0" w:line="259" w:lineRule="auto"/>
              <w:ind w:hanging="283"/>
            </w:pPr>
            <w:r>
              <w:rPr>
                <w:sz w:val="24"/>
              </w:rPr>
              <w:t xml:space="preserve">Foundation Phase training </w:t>
            </w:r>
          </w:p>
          <w:p w:rsidR="00A67FF3" w:rsidRDefault="004B768C">
            <w:pPr>
              <w:numPr>
                <w:ilvl w:val="0"/>
                <w:numId w:val="9"/>
              </w:numPr>
              <w:spacing w:after="0" w:line="259" w:lineRule="auto"/>
              <w:ind w:hanging="283"/>
            </w:pPr>
            <w:r>
              <w:rPr>
                <w:sz w:val="24"/>
              </w:rPr>
              <w:t>Safeguarding</w:t>
            </w:r>
            <w:r>
              <w:rPr>
                <w:b/>
                <w:sz w:val="24"/>
              </w:rPr>
              <w:t xml:space="preserve"> </w:t>
            </w:r>
          </w:p>
          <w:p w:rsidR="00A67FF3" w:rsidRDefault="004B768C">
            <w:pPr>
              <w:numPr>
                <w:ilvl w:val="0"/>
                <w:numId w:val="9"/>
              </w:numPr>
              <w:spacing w:after="0" w:line="259" w:lineRule="auto"/>
              <w:ind w:hanging="283"/>
            </w:pPr>
            <w:r>
              <w:rPr>
                <w:sz w:val="24"/>
              </w:rPr>
              <w:t xml:space="preserve">Any other training relevant to the age group and setting </w:t>
            </w:r>
            <w:r>
              <w:rPr>
                <w:b/>
                <w:sz w:val="24"/>
              </w:rPr>
              <w:t xml:space="preserve"> </w:t>
            </w:r>
          </w:p>
        </w:tc>
      </w:tr>
      <w:tr w:rsidR="00A67FF3">
        <w:trPr>
          <w:trHeight w:val="1193"/>
        </w:trPr>
        <w:tc>
          <w:tcPr>
            <w:tcW w:w="1704" w:type="dxa"/>
            <w:tcBorders>
              <w:top w:val="single" w:sz="4" w:space="0" w:color="000000"/>
              <w:left w:val="single" w:sz="4" w:space="0" w:color="000000"/>
              <w:bottom w:val="single" w:sz="4" w:space="0" w:color="000000"/>
              <w:right w:val="single" w:sz="4" w:space="0" w:color="000000"/>
            </w:tcBorders>
            <w:vAlign w:val="center"/>
          </w:tcPr>
          <w:p w:rsidR="00A67FF3" w:rsidRDefault="004B768C">
            <w:pPr>
              <w:spacing w:after="0" w:line="259" w:lineRule="auto"/>
              <w:ind w:left="0" w:right="20" w:firstLine="0"/>
              <w:jc w:val="center"/>
            </w:pPr>
            <w:r>
              <w:rPr>
                <w:b/>
              </w:rPr>
              <w:t xml:space="preserve">Experience </w:t>
            </w:r>
          </w:p>
        </w:tc>
        <w:tc>
          <w:tcPr>
            <w:tcW w:w="4182" w:type="dxa"/>
            <w:tcBorders>
              <w:top w:val="single" w:sz="4" w:space="0" w:color="000000"/>
              <w:left w:val="single" w:sz="4" w:space="0" w:color="000000"/>
              <w:bottom w:val="single" w:sz="4" w:space="0" w:color="000000"/>
              <w:right w:val="single" w:sz="4" w:space="0" w:color="000000"/>
            </w:tcBorders>
          </w:tcPr>
          <w:p w:rsidR="00A67FF3" w:rsidRDefault="004B768C">
            <w:pPr>
              <w:spacing w:after="0" w:line="240" w:lineRule="auto"/>
              <w:ind w:left="357" w:hanging="283"/>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Playgroup or Early Years’ experience and understanding of child development. </w:t>
            </w:r>
          </w:p>
          <w:p w:rsidR="00A67FF3" w:rsidRDefault="004B768C">
            <w:pPr>
              <w:spacing w:after="0" w:line="259" w:lineRule="auto"/>
              <w:ind w:left="358" w:firstLine="0"/>
            </w:pPr>
            <w:r>
              <w:rPr>
                <w:b/>
                <w:sz w:val="24"/>
              </w:rPr>
              <w:t xml:space="preserve"> </w:t>
            </w:r>
          </w:p>
        </w:tc>
        <w:tc>
          <w:tcPr>
            <w:tcW w:w="4181" w:type="dxa"/>
            <w:tcBorders>
              <w:top w:val="single" w:sz="4" w:space="0" w:color="000000"/>
              <w:left w:val="single" w:sz="4" w:space="0" w:color="000000"/>
              <w:bottom w:val="single" w:sz="4" w:space="0" w:color="000000"/>
              <w:right w:val="single" w:sz="4" w:space="0" w:color="000000"/>
            </w:tcBorders>
          </w:tcPr>
          <w:p w:rsidR="00A67FF3" w:rsidRDefault="004B768C">
            <w:pPr>
              <w:spacing w:after="0" w:line="259" w:lineRule="auto"/>
              <w:ind w:left="357" w:hanging="283"/>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Experience of working with children with additional learning needs i.e. ASD, ADHD, social communication, SALT and behaviour needs.  </w:t>
            </w:r>
          </w:p>
        </w:tc>
      </w:tr>
      <w:tr w:rsidR="00A67FF3">
        <w:trPr>
          <w:trHeight w:val="5442"/>
        </w:trPr>
        <w:tc>
          <w:tcPr>
            <w:tcW w:w="1704" w:type="dxa"/>
            <w:tcBorders>
              <w:top w:val="single" w:sz="4" w:space="0" w:color="000000"/>
              <w:left w:val="single" w:sz="4" w:space="0" w:color="000000"/>
              <w:bottom w:val="single" w:sz="4" w:space="0" w:color="000000"/>
              <w:right w:val="single" w:sz="4" w:space="0" w:color="000000"/>
            </w:tcBorders>
            <w:vAlign w:val="center"/>
          </w:tcPr>
          <w:p w:rsidR="00A67FF3" w:rsidRDefault="004B768C">
            <w:pPr>
              <w:spacing w:after="0" w:line="259" w:lineRule="auto"/>
              <w:ind w:left="4" w:firstLine="0"/>
              <w:jc w:val="center"/>
            </w:pPr>
            <w:r>
              <w:rPr>
                <w:b/>
              </w:rPr>
              <w:t xml:space="preserve">Knowledge and Skills  </w:t>
            </w:r>
          </w:p>
        </w:tc>
        <w:tc>
          <w:tcPr>
            <w:tcW w:w="4182" w:type="dxa"/>
            <w:tcBorders>
              <w:top w:val="single" w:sz="4" w:space="0" w:color="000000"/>
              <w:left w:val="single" w:sz="4" w:space="0" w:color="000000"/>
              <w:bottom w:val="single" w:sz="4" w:space="0" w:color="000000"/>
              <w:right w:val="single" w:sz="4" w:space="0" w:color="000000"/>
            </w:tcBorders>
          </w:tcPr>
          <w:p w:rsidR="00A67FF3" w:rsidRDefault="004B768C">
            <w:pPr>
              <w:numPr>
                <w:ilvl w:val="0"/>
                <w:numId w:val="10"/>
              </w:numPr>
              <w:spacing w:after="48" w:line="240" w:lineRule="auto"/>
              <w:ind w:hanging="283"/>
            </w:pPr>
            <w:r>
              <w:rPr>
                <w:sz w:val="24"/>
              </w:rPr>
              <w:t xml:space="preserve">Effective use of </w:t>
            </w:r>
            <w:r>
              <w:rPr>
                <w:sz w:val="24"/>
              </w:rPr>
              <w:t xml:space="preserve">ICT to support learning </w:t>
            </w:r>
          </w:p>
          <w:p w:rsidR="00A67FF3" w:rsidRDefault="004B768C">
            <w:pPr>
              <w:numPr>
                <w:ilvl w:val="0"/>
                <w:numId w:val="10"/>
              </w:numPr>
              <w:spacing w:after="51" w:line="240" w:lineRule="auto"/>
              <w:ind w:hanging="283"/>
            </w:pPr>
            <w:r>
              <w:rPr>
                <w:sz w:val="24"/>
              </w:rPr>
              <w:t xml:space="preserve">Understanding of relevant policies/codes of practice and awareness of relevant legislation </w:t>
            </w:r>
          </w:p>
          <w:p w:rsidR="00A67FF3" w:rsidRDefault="004B768C">
            <w:pPr>
              <w:numPr>
                <w:ilvl w:val="0"/>
                <w:numId w:val="10"/>
              </w:numPr>
              <w:spacing w:after="0" w:line="240" w:lineRule="auto"/>
              <w:ind w:hanging="283"/>
            </w:pPr>
            <w:r>
              <w:rPr>
                <w:sz w:val="24"/>
              </w:rPr>
              <w:t xml:space="preserve">General understanding of current national/foundation phase curriculum and other basic learning </w:t>
            </w:r>
          </w:p>
          <w:p w:rsidR="00A67FF3" w:rsidRDefault="004B768C">
            <w:pPr>
              <w:spacing w:after="25" w:line="259" w:lineRule="auto"/>
              <w:ind w:left="348" w:firstLine="0"/>
            </w:pPr>
            <w:r>
              <w:rPr>
                <w:sz w:val="24"/>
              </w:rPr>
              <w:t xml:space="preserve">programmes/strategies </w:t>
            </w:r>
          </w:p>
          <w:p w:rsidR="00A67FF3" w:rsidRDefault="004B768C">
            <w:pPr>
              <w:numPr>
                <w:ilvl w:val="0"/>
                <w:numId w:val="10"/>
              </w:numPr>
              <w:spacing w:after="46" w:line="242" w:lineRule="auto"/>
              <w:ind w:hanging="283"/>
            </w:pPr>
            <w:r>
              <w:rPr>
                <w:sz w:val="24"/>
              </w:rPr>
              <w:t xml:space="preserve">Basic understanding of child development and learning </w:t>
            </w:r>
          </w:p>
          <w:p w:rsidR="00A67FF3" w:rsidRDefault="004B768C">
            <w:pPr>
              <w:numPr>
                <w:ilvl w:val="0"/>
                <w:numId w:val="10"/>
              </w:numPr>
              <w:spacing w:after="48" w:line="240" w:lineRule="auto"/>
              <w:ind w:hanging="283"/>
            </w:pPr>
            <w:r>
              <w:rPr>
                <w:sz w:val="24"/>
              </w:rPr>
              <w:t xml:space="preserve">Ability to self – evaluate learning needs and actively seek learning opportunities </w:t>
            </w:r>
          </w:p>
          <w:p w:rsidR="00A67FF3" w:rsidRDefault="004B768C">
            <w:pPr>
              <w:numPr>
                <w:ilvl w:val="0"/>
                <w:numId w:val="10"/>
              </w:numPr>
              <w:spacing w:after="0" w:line="259" w:lineRule="auto"/>
              <w:ind w:hanging="283"/>
            </w:pPr>
            <w:r>
              <w:rPr>
                <w:sz w:val="24"/>
              </w:rPr>
              <w:t>Work constructively as part of a team, understanding the setting’s roles and responsibilities and your own position w</w:t>
            </w:r>
            <w:r>
              <w:rPr>
                <w:sz w:val="24"/>
              </w:rPr>
              <w:t xml:space="preserve">ithin these. </w:t>
            </w:r>
          </w:p>
        </w:tc>
        <w:tc>
          <w:tcPr>
            <w:tcW w:w="4181" w:type="dxa"/>
            <w:tcBorders>
              <w:top w:val="single" w:sz="4" w:space="0" w:color="000000"/>
              <w:left w:val="single" w:sz="4" w:space="0" w:color="000000"/>
              <w:bottom w:val="single" w:sz="4" w:space="0" w:color="000000"/>
              <w:right w:val="single" w:sz="4" w:space="0" w:color="000000"/>
            </w:tcBorders>
          </w:tcPr>
          <w:p w:rsidR="00A67FF3" w:rsidRDefault="004B768C">
            <w:pPr>
              <w:numPr>
                <w:ilvl w:val="0"/>
                <w:numId w:val="11"/>
              </w:numPr>
              <w:spacing w:after="48" w:line="240" w:lineRule="auto"/>
              <w:ind w:right="4" w:hanging="283"/>
            </w:pPr>
            <w:r>
              <w:rPr>
                <w:sz w:val="24"/>
              </w:rPr>
              <w:t xml:space="preserve">Knowledge and understanding of CIW national minimum standards. </w:t>
            </w:r>
          </w:p>
          <w:p w:rsidR="00A67FF3" w:rsidRDefault="004B768C">
            <w:pPr>
              <w:numPr>
                <w:ilvl w:val="0"/>
                <w:numId w:val="11"/>
              </w:numPr>
              <w:spacing w:after="48" w:line="241" w:lineRule="auto"/>
              <w:ind w:right="4" w:hanging="283"/>
            </w:pPr>
            <w:r>
              <w:rPr>
                <w:sz w:val="24"/>
              </w:rPr>
              <w:t xml:space="preserve">Understanding of a variety of additional learning needs including ASD, ADHD, social communication, SALT and behaviour needs.  </w:t>
            </w:r>
          </w:p>
          <w:p w:rsidR="00A67FF3" w:rsidRDefault="004B768C">
            <w:pPr>
              <w:numPr>
                <w:ilvl w:val="0"/>
                <w:numId w:val="11"/>
              </w:numPr>
              <w:spacing w:after="0" w:line="240" w:lineRule="auto"/>
              <w:ind w:right="4" w:hanging="283"/>
            </w:pPr>
            <w:r>
              <w:rPr>
                <w:sz w:val="24"/>
              </w:rPr>
              <w:t xml:space="preserve">Understanding of the importance of </w:t>
            </w:r>
            <w:r>
              <w:rPr>
                <w:sz w:val="24"/>
              </w:rPr>
              <w:t xml:space="preserve">good emotional wellbeing and mental health of both children and adults.  </w:t>
            </w:r>
          </w:p>
          <w:p w:rsidR="00A67FF3" w:rsidRDefault="004B768C">
            <w:pPr>
              <w:spacing w:after="0" w:line="259" w:lineRule="auto"/>
              <w:ind w:left="283" w:firstLine="0"/>
            </w:pPr>
            <w:r>
              <w:rPr>
                <w:b/>
                <w:sz w:val="24"/>
              </w:rPr>
              <w:t xml:space="preserve"> </w:t>
            </w:r>
          </w:p>
        </w:tc>
      </w:tr>
      <w:tr w:rsidR="00A67FF3">
        <w:trPr>
          <w:trHeight w:val="3615"/>
        </w:trPr>
        <w:tc>
          <w:tcPr>
            <w:tcW w:w="1704" w:type="dxa"/>
            <w:tcBorders>
              <w:top w:val="single" w:sz="4" w:space="0" w:color="000000"/>
              <w:left w:val="single" w:sz="4" w:space="0" w:color="000000"/>
              <w:bottom w:val="single" w:sz="4" w:space="0" w:color="000000"/>
              <w:right w:val="single" w:sz="4" w:space="0" w:color="000000"/>
            </w:tcBorders>
            <w:vAlign w:val="center"/>
          </w:tcPr>
          <w:p w:rsidR="00A67FF3" w:rsidRDefault="004B768C">
            <w:pPr>
              <w:spacing w:after="0" w:line="259" w:lineRule="auto"/>
              <w:ind w:left="0" w:firstLine="0"/>
              <w:jc w:val="center"/>
            </w:pPr>
            <w:r>
              <w:rPr>
                <w:b/>
              </w:rPr>
              <w:lastRenderedPageBreak/>
              <w:t xml:space="preserve">Personal Attributes </w:t>
            </w:r>
          </w:p>
        </w:tc>
        <w:tc>
          <w:tcPr>
            <w:tcW w:w="4182" w:type="dxa"/>
            <w:tcBorders>
              <w:top w:val="single" w:sz="4" w:space="0" w:color="000000"/>
              <w:left w:val="single" w:sz="4" w:space="0" w:color="000000"/>
              <w:bottom w:val="single" w:sz="4" w:space="0" w:color="000000"/>
              <w:right w:val="single" w:sz="4" w:space="0" w:color="000000"/>
            </w:tcBorders>
          </w:tcPr>
          <w:p w:rsidR="00A67FF3" w:rsidRDefault="004B768C">
            <w:pPr>
              <w:numPr>
                <w:ilvl w:val="0"/>
                <w:numId w:val="12"/>
              </w:numPr>
              <w:spacing w:after="0" w:line="259" w:lineRule="auto"/>
              <w:ind w:hanging="283"/>
            </w:pPr>
            <w:r>
              <w:rPr>
                <w:sz w:val="24"/>
              </w:rPr>
              <w:t xml:space="preserve">Enthusiasm, patience and flexibility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Strong communication skills  </w:t>
            </w:r>
          </w:p>
          <w:p w:rsidR="00A67FF3" w:rsidRDefault="004B768C">
            <w:pPr>
              <w:numPr>
                <w:ilvl w:val="0"/>
                <w:numId w:val="12"/>
              </w:numPr>
              <w:spacing w:after="0" w:line="259" w:lineRule="auto"/>
              <w:ind w:hanging="283"/>
            </w:pPr>
            <w:r>
              <w:rPr>
                <w:sz w:val="24"/>
              </w:rPr>
              <w:t xml:space="preserve">Be productive and show initiative. </w:t>
            </w:r>
          </w:p>
          <w:p w:rsidR="00A67FF3" w:rsidRDefault="004B768C">
            <w:pPr>
              <w:numPr>
                <w:ilvl w:val="0"/>
                <w:numId w:val="12"/>
              </w:numPr>
              <w:spacing w:after="46" w:line="242" w:lineRule="auto"/>
              <w:ind w:hanging="283"/>
            </w:pPr>
            <w:r>
              <w:rPr>
                <w:sz w:val="24"/>
              </w:rPr>
              <w:t xml:space="preserve">Ability to relate well to children and adults </w:t>
            </w:r>
          </w:p>
          <w:p w:rsidR="00A67FF3" w:rsidRDefault="004B768C">
            <w:pPr>
              <w:numPr>
                <w:ilvl w:val="0"/>
                <w:numId w:val="12"/>
              </w:numPr>
              <w:spacing w:after="49" w:line="240" w:lineRule="auto"/>
              <w:ind w:hanging="283"/>
            </w:pPr>
            <w:r>
              <w:rPr>
                <w:sz w:val="24"/>
              </w:rPr>
              <w:t xml:space="preserve">Commitment to ongoing professional development  </w:t>
            </w:r>
          </w:p>
          <w:p w:rsidR="00A67FF3" w:rsidRDefault="004B768C">
            <w:pPr>
              <w:numPr>
                <w:ilvl w:val="0"/>
                <w:numId w:val="12"/>
              </w:numPr>
              <w:spacing w:after="47" w:line="241" w:lineRule="auto"/>
              <w:ind w:hanging="283"/>
            </w:pPr>
            <w:r>
              <w:rPr>
                <w:sz w:val="24"/>
              </w:rPr>
              <w:t>Committed to supporting the emotional health and wellbeing of our children and staff.</w:t>
            </w:r>
            <w:r>
              <w:rPr>
                <w:b/>
                <w:sz w:val="24"/>
              </w:rPr>
              <w:t xml:space="preserve"> </w:t>
            </w:r>
          </w:p>
          <w:p w:rsidR="00A67FF3" w:rsidRDefault="004B768C">
            <w:pPr>
              <w:numPr>
                <w:ilvl w:val="0"/>
                <w:numId w:val="12"/>
              </w:numPr>
              <w:spacing w:after="0" w:line="259" w:lineRule="auto"/>
              <w:ind w:hanging="283"/>
            </w:pPr>
            <w:r>
              <w:rPr>
                <w:sz w:val="24"/>
              </w:rPr>
              <w:t>Be happy to work outside and get messy!</w:t>
            </w:r>
            <w:r>
              <w:rPr>
                <w:b/>
                <w:sz w:val="24"/>
              </w:rPr>
              <w:t xml:space="preserve">  </w:t>
            </w:r>
          </w:p>
        </w:tc>
        <w:tc>
          <w:tcPr>
            <w:tcW w:w="4181" w:type="dxa"/>
            <w:tcBorders>
              <w:top w:val="single" w:sz="4" w:space="0" w:color="000000"/>
              <w:left w:val="single" w:sz="4" w:space="0" w:color="000000"/>
              <w:bottom w:val="single" w:sz="4" w:space="0" w:color="000000"/>
              <w:right w:val="single" w:sz="4" w:space="0" w:color="000000"/>
            </w:tcBorders>
          </w:tcPr>
          <w:p w:rsidR="00A67FF3" w:rsidRDefault="004B768C">
            <w:pPr>
              <w:spacing w:after="257" w:line="259" w:lineRule="auto"/>
              <w:ind w:left="36" w:firstLine="0"/>
            </w:pPr>
            <w:r>
              <w:rPr>
                <w:sz w:val="24"/>
              </w:rPr>
              <w:t xml:space="preserve"> </w:t>
            </w:r>
          </w:p>
          <w:p w:rsidR="00A67FF3" w:rsidRDefault="004B768C">
            <w:pPr>
              <w:spacing w:after="0" w:line="259" w:lineRule="auto"/>
              <w:ind w:left="283" w:firstLine="0"/>
            </w:pPr>
            <w:r>
              <w:rPr>
                <w:b/>
                <w:sz w:val="24"/>
              </w:rPr>
              <w:t xml:space="preserve"> </w:t>
            </w:r>
          </w:p>
        </w:tc>
      </w:tr>
    </w:tbl>
    <w:p w:rsidR="00A67FF3" w:rsidRDefault="004B768C">
      <w:pPr>
        <w:spacing w:after="164" w:line="259" w:lineRule="auto"/>
        <w:ind w:left="492" w:firstLine="0"/>
      </w:pPr>
      <w:r>
        <w:rPr>
          <w:sz w:val="24"/>
        </w:rPr>
        <w:t xml:space="preserve"> </w:t>
      </w:r>
    </w:p>
    <w:p w:rsidR="00A67FF3" w:rsidRDefault="004B768C">
      <w:pPr>
        <w:spacing w:after="0" w:line="259" w:lineRule="auto"/>
        <w:ind w:left="492" w:firstLine="0"/>
      </w:pPr>
      <w:r>
        <w:rPr>
          <w:sz w:val="24"/>
        </w:rPr>
        <w:t xml:space="preserve"> </w:t>
      </w:r>
    </w:p>
    <w:sectPr w:rsidR="00A67FF3">
      <w:headerReference w:type="even" r:id="rId8"/>
      <w:headerReference w:type="default" r:id="rId9"/>
      <w:footerReference w:type="even" r:id="rId10"/>
      <w:footerReference w:type="default" r:id="rId11"/>
      <w:headerReference w:type="first" r:id="rId12"/>
      <w:footerReference w:type="first" r:id="rId13"/>
      <w:pgSz w:w="11906" w:h="16838"/>
      <w:pgMar w:top="898" w:right="1004" w:bottom="1587" w:left="948"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B768C">
      <w:pPr>
        <w:spacing w:after="0" w:line="240" w:lineRule="auto"/>
      </w:pPr>
      <w:r>
        <w:separator/>
      </w:r>
    </w:p>
  </w:endnote>
  <w:endnote w:type="continuationSeparator" w:id="0">
    <w:p w:rsidR="00000000" w:rsidRDefault="004B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F3" w:rsidRDefault="004B768C">
    <w:pPr>
      <w:spacing w:after="0" w:line="259" w:lineRule="auto"/>
      <w:ind w:left="-948" w:right="10902" w:firstLine="0"/>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10350703</wp:posOffset>
              </wp:positionV>
              <wp:extent cx="6952234" cy="38100"/>
              <wp:effectExtent l="0" t="0" r="0" b="0"/>
              <wp:wrapSquare wrapText="bothSides"/>
              <wp:docPr id="5162" name="Group 5162"/>
              <wp:cNvGraphicFramePr/>
              <a:graphic xmlns:a="http://schemas.openxmlformats.org/drawingml/2006/main">
                <a:graphicData uri="http://schemas.microsoft.com/office/word/2010/wordprocessingGroup">
                  <wpg:wgp>
                    <wpg:cNvGrpSpPr/>
                    <wpg:grpSpPr>
                      <a:xfrm>
                        <a:off x="0" y="0"/>
                        <a:ext cx="6952234" cy="38100"/>
                        <a:chOff x="0" y="0"/>
                        <a:chExt cx="6952234" cy="38100"/>
                      </a:xfrm>
                    </wpg:grpSpPr>
                    <wps:wsp>
                      <wps:cNvPr id="5356" name="Shape 5356"/>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7" name="Shape 5357"/>
                      <wps:cNvSpPr/>
                      <wps:spPr>
                        <a:xfrm>
                          <a:off x="38100" y="0"/>
                          <a:ext cx="6876034" cy="38100"/>
                        </a:xfrm>
                        <a:custGeom>
                          <a:avLst/>
                          <a:gdLst/>
                          <a:ahLst/>
                          <a:cxnLst/>
                          <a:rect l="0" t="0" r="0" b="0"/>
                          <a:pathLst>
                            <a:path w="6876034" h="38100">
                              <a:moveTo>
                                <a:pt x="0" y="0"/>
                              </a:moveTo>
                              <a:lnTo>
                                <a:pt x="6876034" y="0"/>
                              </a:lnTo>
                              <a:lnTo>
                                <a:pt x="687603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8" name="Shape 5358"/>
                      <wps:cNvSpPr/>
                      <wps:spPr>
                        <a:xfrm>
                          <a:off x="691413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62" style="width:547.42pt;height:3pt;position:absolute;mso-position-horizontal-relative:page;mso-position-horizontal:absolute;margin-left:24pt;mso-position-vertical-relative:page;margin-top:815.016pt;" coordsize="69522,381">
              <v:shape id="Shape 5359" style="position:absolute;width:381;height:381;left:0;top:0;" coordsize="38100,38100" path="m0,0l38100,0l38100,38100l0,38100l0,0">
                <v:stroke weight="0pt" endcap="flat" joinstyle="miter" miterlimit="10" on="false" color="#000000" opacity="0"/>
                <v:fill on="true" color="#000000"/>
              </v:shape>
              <v:shape id="Shape 5360" style="position:absolute;width:68760;height:381;left:381;top:0;" coordsize="6876034,38100" path="m0,0l6876034,0l6876034,38100l0,38100l0,0">
                <v:stroke weight="0pt" endcap="flat" joinstyle="miter" miterlimit="10" on="false" color="#000000" opacity="0"/>
                <v:fill on="true" color="#000000"/>
              </v:shape>
              <v:shape id="Shape 5361" style="position:absolute;width:381;height:381;left:69141;top:0;" coordsize="38100,38100" path="m0,0l38100,0l38100,38100l0,38100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F3" w:rsidRDefault="004B768C">
    <w:pPr>
      <w:spacing w:after="0" w:line="259" w:lineRule="auto"/>
      <w:ind w:left="-948" w:right="10902" w:firstLine="0"/>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10350703</wp:posOffset>
              </wp:positionV>
              <wp:extent cx="6952234" cy="38100"/>
              <wp:effectExtent l="0" t="0" r="0" b="0"/>
              <wp:wrapSquare wrapText="bothSides"/>
              <wp:docPr id="5143" name="Group 5143"/>
              <wp:cNvGraphicFramePr/>
              <a:graphic xmlns:a="http://schemas.openxmlformats.org/drawingml/2006/main">
                <a:graphicData uri="http://schemas.microsoft.com/office/word/2010/wordprocessingGroup">
                  <wpg:wgp>
                    <wpg:cNvGrpSpPr/>
                    <wpg:grpSpPr>
                      <a:xfrm>
                        <a:off x="0" y="0"/>
                        <a:ext cx="6952234" cy="38100"/>
                        <a:chOff x="0" y="0"/>
                        <a:chExt cx="6952234" cy="38100"/>
                      </a:xfrm>
                    </wpg:grpSpPr>
                    <wps:wsp>
                      <wps:cNvPr id="5350" name="Shape 5350"/>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1" name="Shape 5351"/>
                      <wps:cNvSpPr/>
                      <wps:spPr>
                        <a:xfrm>
                          <a:off x="38100" y="0"/>
                          <a:ext cx="6876034" cy="38100"/>
                        </a:xfrm>
                        <a:custGeom>
                          <a:avLst/>
                          <a:gdLst/>
                          <a:ahLst/>
                          <a:cxnLst/>
                          <a:rect l="0" t="0" r="0" b="0"/>
                          <a:pathLst>
                            <a:path w="6876034" h="38100">
                              <a:moveTo>
                                <a:pt x="0" y="0"/>
                              </a:moveTo>
                              <a:lnTo>
                                <a:pt x="6876034" y="0"/>
                              </a:lnTo>
                              <a:lnTo>
                                <a:pt x="687603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2" name="Shape 5352"/>
                      <wps:cNvSpPr/>
                      <wps:spPr>
                        <a:xfrm>
                          <a:off x="691413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43" style="width:547.42pt;height:3pt;position:absolute;mso-position-horizontal-relative:page;mso-position-horizontal:absolute;margin-left:24pt;mso-position-vertical-relative:page;margin-top:815.016pt;" coordsize="69522,381">
              <v:shape id="Shape 5353" style="position:absolute;width:381;height:381;left:0;top:0;" coordsize="38100,38100" path="m0,0l38100,0l38100,38100l0,38100l0,0">
                <v:stroke weight="0pt" endcap="flat" joinstyle="miter" miterlimit="10" on="false" color="#000000" opacity="0"/>
                <v:fill on="true" color="#000000"/>
              </v:shape>
              <v:shape id="Shape 5354" style="position:absolute;width:68760;height:381;left:381;top:0;" coordsize="6876034,38100" path="m0,0l6876034,0l6876034,38100l0,38100l0,0">
                <v:stroke weight="0pt" endcap="flat" joinstyle="miter" miterlimit="10" on="false" color="#000000" opacity="0"/>
                <v:fill on="true" color="#000000"/>
              </v:shape>
              <v:shape id="Shape 5355" style="position:absolute;width:381;height:381;left:69141;top:0;" coordsize="38100,38100" path="m0,0l38100,0l38100,38100l0,38100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F3" w:rsidRDefault="004B768C">
    <w:pPr>
      <w:spacing w:after="0" w:line="259" w:lineRule="auto"/>
      <w:ind w:left="-948" w:right="10902" w:firstLine="0"/>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10350703</wp:posOffset>
              </wp:positionV>
              <wp:extent cx="6952234" cy="38100"/>
              <wp:effectExtent l="0" t="0" r="0" b="0"/>
              <wp:wrapSquare wrapText="bothSides"/>
              <wp:docPr id="5124" name="Group 5124"/>
              <wp:cNvGraphicFramePr/>
              <a:graphic xmlns:a="http://schemas.openxmlformats.org/drawingml/2006/main">
                <a:graphicData uri="http://schemas.microsoft.com/office/word/2010/wordprocessingGroup">
                  <wpg:wgp>
                    <wpg:cNvGrpSpPr/>
                    <wpg:grpSpPr>
                      <a:xfrm>
                        <a:off x="0" y="0"/>
                        <a:ext cx="6952234" cy="38100"/>
                        <a:chOff x="0" y="0"/>
                        <a:chExt cx="6952234" cy="38100"/>
                      </a:xfrm>
                    </wpg:grpSpPr>
                    <wps:wsp>
                      <wps:cNvPr id="5344" name="Shape 534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5" name="Shape 5345"/>
                      <wps:cNvSpPr/>
                      <wps:spPr>
                        <a:xfrm>
                          <a:off x="38100" y="0"/>
                          <a:ext cx="6876034" cy="38100"/>
                        </a:xfrm>
                        <a:custGeom>
                          <a:avLst/>
                          <a:gdLst/>
                          <a:ahLst/>
                          <a:cxnLst/>
                          <a:rect l="0" t="0" r="0" b="0"/>
                          <a:pathLst>
                            <a:path w="6876034" h="38100">
                              <a:moveTo>
                                <a:pt x="0" y="0"/>
                              </a:moveTo>
                              <a:lnTo>
                                <a:pt x="6876034" y="0"/>
                              </a:lnTo>
                              <a:lnTo>
                                <a:pt x="687603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6" name="Shape 5346"/>
                      <wps:cNvSpPr/>
                      <wps:spPr>
                        <a:xfrm>
                          <a:off x="691413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24" style="width:547.42pt;height:3pt;position:absolute;mso-position-horizontal-relative:page;mso-position-horizontal:absolute;margin-left:24pt;mso-position-vertical-relative:page;margin-top:815.016pt;" coordsize="69522,381">
              <v:shape id="Shape 5347" style="position:absolute;width:381;height:381;left:0;top:0;" coordsize="38100,38100" path="m0,0l38100,0l38100,38100l0,38100l0,0">
                <v:stroke weight="0pt" endcap="flat" joinstyle="miter" miterlimit="10" on="false" color="#000000" opacity="0"/>
                <v:fill on="true" color="#000000"/>
              </v:shape>
              <v:shape id="Shape 5348" style="position:absolute;width:68760;height:381;left:381;top:0;" coordsize="6876034,38100" path="m0,0l6876034,0l6876034,38100l0,38100l0,0">
                <v:stroke weight="0pt" endcap="flat" joinstyle="miter" miterlimit="10" on="false" color="#000000" opacity="0"/>
                <v:fill on="true" color="#000000"/>
              </v:shape>
              <v:shape id="Shape 5349" style="position:absolute;width:381;height:381;left:69141;top:0;" coordsize="38100,38100" path="m0,0l38100,0l38100,38100l0,38100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B768C">
      <w:pPr>
        <w:spacing w:after="0" w:line="240" w:lineRule="auto"/>
      </w:pPr>
      <w:r>
        <w:separator/>
      </w:r>
    </w:p>
  </w:footnote>
  <w:footnote w:type="continuationSeparator" w:id="0">
    <w:p w:rsidR="00000000" w:rsidRDefault="004B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F3" w:rsidRDefault="004B768C">
    <w:pPr>
      <w:spacing w:after="0" w:line="259" w:lineRule="auto"/>
      <w:ind w:left="-948" w:right="10902"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4" cy="38100"/>
              <wp:effectExtent l="0" t="0" r="0" b="0"/>
              <wp:wrapSquare wrapText="bothSides"/>
              <wp:docPr id="5151" name="Group 5151"/>
              <wp:cNvGraphicFramePr/>
              <a:graphic xmlns:a="http://schemas.openxmlformats.org/drawingml/2006/main">
                <a:graphicData uri="http://schemas.microsoft.com/office/word/2010/wordprocessingGroup">
                  <wpg:wgp>
                    <wpg:cNvGrpSpPr/>
                    <wpg:grpSpPr>
                      <a:xfrm>
                        <a:off x="0" y="0"/>
                        <a:ext cx="6952234" cy="38100"/>
                        <a:chOff x="0" y="0"/>
                        <a:chExt cx="6952234" cy="38100"/>
                      </a:xfrm>
                    </wpg:grpSpPr>
                    <wps:wsp>
                      <wps:cNvPr id="5334" name="Shape 533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 name="Shape 5335"/>
                      <wps:cNvSpPr/>
                      <wps:spPr>
                        <a:xfrm>
                          <a:off x="38100" y="0"/>
                          <a:ext cx="6876034" cy="38100"/>
                        </a:xfrm>
                        <a:custGeom>
                          <a:avLst/>
                          <a:gdLst/>
                          <a:ahLst/>
                          <a:cxnLst/>
                          <a:rect l="0" t="0" r="0" b="0"/>
                          <a:pathLst>
                            <a:path w="6876034" h="38100">
                              <a:moveTo>
                                <a:pt x="0" y="0"/>
                              </a:moveTo>
                              <a:lnTo>
                                <a:pt x="6876034" y="0"/>
                              </a:lnTo>
                              <a:lnTo>
                                <a:pt x="687603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6" name="Shape 5336"/>
                      <wps:cNvSpPr/>
                      <wps:spPr>
                        <a:xfrm>
                          <a:off x="691413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51" style="width:547.42pt;height:3pt;position:absolute;mso-position-horizontal-relative:page;mso-position-horizontal:absolute;margin-left:24pt;mso-position-vertical-relative:page;margin-top:24pt;" coordsize="69522,381">
              <v:shape id="Shape 5337" style="position:absolute;width:381;height:381;left:0;top:0;" coordsize="38100,38100" path="m0,0l38100,0l38100,38100l0,38100l0,0">
                <v:stroke weight="0pt" endcap="flat" joinstyle="miter" miterlimit="10" on="false" color="#000000" opacity="0"/>
                <v:fill on="true" color="#000000"/>
              </v:shape>
              <v:shape id="Shape 5338" style="position:absolute;width:68760;height:381;left:381;top:0;" coordsize="6876034,38100" path="m0,0l6876034,0l6876034,38100l0,38100l0,0">
                <v:stroke weight="0pt" endcap="flat" joinstyle="miter" miterlimit="10" on="false" color="#000000" opacity="0"/>
                <v:fill on="true" color="#000000"/>
              </v:shape>
              <v:shape id="Shape 5339" style="position:absolute;width:381;height:381;left:69141;top:0;" coordsize="38100,38100" path="m0,0l38100,0l38100,38100l0,38100l0,0">
                <v:stroke weight="0pt" endcap="flat" joinstyle="miter" miterlimit="10" on="false" color="#000000" opacity="0"/>
                <v:fill on="true" color="#000000"/>
              </v:shape>
              <w10:wrap type="square"/>
            </v:group>
          </w:pict>
        </mc:Fallback>
      </mc:AlternateContent>
    </w:r>
  </w:p>
  <w:p w:rsidR="00A67FF3" w:rsidRDefault="004B768C">
    <w:r>
      <w:rPr>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342849</wp:posOffset>
              </wp:positionV>
              <wp:extent cx="6952234" cy="10007854"/>
              <wp:effectExtent l="0" t="0" r="0" b="0"/>
              <wp:wrapNone/>
              <wp:docPr id="5155" name="Group 5155"/>
              <wp:cNvGraphicFramePr/>
              <a:graphic xmlns:a="http://schemas.openxmlformats.org/drawingml/2006/main">
                <a:graphicData uri="http://schemas.microsoft.com/office/word/2010/wordprocessingGroup">
                  <wpg:wgp>
                    <wpg:cNvGrpSpPr/>
                    <wpg:grpSpPr>
                      <a:xfrm>
                        <a:off x="0" y="0"/>
                        <a:ext cx="6952234" cy="10007854"/>
                        <a:chOff x="0" y="0"/>
                        <a:chExt cx="6952234" cy="10007854"/>
                      </a:xfrm>
                    </wpg:grpSpPr>
                    <wps:wsp>
                      <wps:cNvPr id="5340" name="Shape 5340"/>
                      <wps:cNvSpPr/>
                      <wps:spPr>
                        <a:xfrm>
                          <a:off x="0"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1" name="Shape 5341"/>
                      <wps:cNvSpPr/>
                      <wps:spPr>
                        <a:xfrm>
                          <a:off x="6914134"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55" style="width:547.42pt;height:788.02pt;position:absolute;z-index:-2147483648;mso-position-horizontal-relative:page;mso-position-horizontal:absolute;margin-left:24pt;mso-position-vertical-relative:page;margin-top:26.996pt;" coordsize="69522,100078">
              <v:shape id="Shape 5342" style="position:absolute;width:381;height:100078;left:0;top:0;" coordsize="38100,10007854" path="m0,0l38100,0l38100,10007854l0,10007854l0,0">
                <v:stroke weight="0pt" endcap="flat" joinstyle="miter" miterlimit="10" on="false" color="#000000" opacity="0"/>
                <v:fill on="true" color="#000000"/>
              </v:shape>
              <v:shape id="Shape 5343" style="position:absolute;width:381;height:100078;left:69141;top:0;" coordsize="38100,10007854" path="m0,0l38100,0l38100,10007854l0,1000785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F3" w:rsidRDefault="004B768C">
    <w:pPr>
      <w:spacing w:after="0" w:line="259" w:lineRule="auto"/>
      <w:ind w:left="-948" w:right="10902"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4" cy="38100"/>
              <wp:effectExtent l="0" t="0" r="0" b="0"/>
              <wp:wrapSquare wrapText="bothSides"/>
              <wp:docPr id="5132" name="Group 5132"/>
              <wp:cNvGraphicFramePr/>
              <a:graphic xmlns:a="http://schemas.openxmlformats.org/drawingml/2006/main">
                <a:graphicData uri="http://schemas.microsoft.com/office/word/2010/wordprocessingGroup">
                  <wpg:wgp>
                    <wpg:cNvGrpSpPr/>
                    <wpg:grpSpPr>
                      <a:xfrm>
                        <a:off x="0" y="0"/>
                        <a:ext cx="6952234" cy="38100"/>
                        <a:chOff x="0" y="0"/>
                        <a:chExt cx="6952234" cy="38100"/>
                      </a:xfrm>
                    </wpg:grpSpPr>
                    <wps:wsp>
                      <wps:cNvPr id="5324" name="Shape 532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5" name="Shape 5325"/>
                      <wps:cNvSpPr/>
                      <wps:spPr>
                        <a:xfrm>
                          <a:off x="38100" y="0"/>
                          <a:ext cx="6876034" cy="38100"/>
                        </a:xfrm>
                        <a:custGeom>
                          <a:avLst/>
                          <a:gdLst/>
                          <a:ahLst/>
                          <a:cxnLst/>
                          <a:rect l="0" t="0" r="0" b="0"/>
                          <a:pathLst>
                            <a:path w="6876034" h="38100">
                              <a:moveTo>
                                <a:pt x="0" y="0"/>
                              </a:moveTo>
                              <a:lnTo>
                                <a:pt x="6876034" y="0"/>
                              </a:lnTo>
                              <a:lnTo>
                                <a:pt x="687603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6" name="Shape 5326"/>
                      <wps:cNvSpPr/>
                      <wps:spPr>
                        <a:xfrm>
                          <a:off x="691413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32" style="width:547.42pt;height:3pt;position:absolute;mso-position-horizontal-relative:page;mso-position-horizontal:absolute;margin-left:24pt;mso-position-vertical-relative:page;margin-top:24pt;" coordsize="69522,381">
              <v:shape id="Shape 5327" style="position:absolute;width:381;height:381;left:0;top:0;" coordsize="38100,38100" path="m0,0l38100,0l38100,38100l0,38100l0,0">
                <v:stroke weight="0pt" endcap="flat" joinstyle="miter" miterlimit="10" on="false" color="#000000" opacity="0"/>
                <v:fill on="true" color="#000000"/>
              </v:shape>
              <v:shape id="Shape 5328" style="position:absolute;width:68760;height:381;left:381;top:0;" coordsize="6876034,38100" path="m0,0l6876034,0l6876034,38100l0,38100l0,0">
                <v:stroke weight="0pt" endcap="flat" joinstyle="miter" miterlimit="10" on="false" color="#000000" opacity="0"/>
                <v:fill on="true" color="#000000"/>
              </v:shape>
              <v:shape id="Shape 5329" style="position:absolute;width:381;height:381;left:69141;top:0;" coordsize="38100,38100" path="m0,0l38100,0l38100,38100l0,38100l0,0">
                <v:stroke weight="0pt" endcap="flat" joinstyle="miter" miterlimit="10" on="false" color="#000000" opacity="0"/>
                <v:fill on="true" color="#000000"/>
              </v:shape>
              <w10:wrap type="square"/>
            </v:group>
          </w:pict>
        </mc:Fallback>
      </mc:AlternateContent>
    </w:r>
  </w:p>
  <w:p w:rsidR="00A67FF3" w:rsidRDefault="004B768C">
    <w:r>
      <w:rPr>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342849</wp:posOffset>
              </wp:positionV>
              <wp:extent cx="6952234" cy="10007854"/>
              <wp:effectExtent l="0" t="0" r="0" b="0"/>
              <wp:wrapNone/>
              <wp:docPr id="5136" name="Group 5136"/>
              <wp:cNvGraphicFramePr/>
              <a:graphic xmlns:a="http://schemas.openxmlformats.org/drawingml/2006/main">
                <a:graphicData uri="http://schemas.microsoft.com/office/word/2010/wordprocessingGroup">
                  <wpg:wgp>
                    <wpg:cNvGrpSpPr/>
                    <wpg:grpSpPr>
                      <a:xfrm>
                        <a:off x="0" y="0"/>
                        <a:ext cx="6952234" cy="10007854"/>
                        <a:chOff x="0" y="0"/>
                        <a:chExt cx="6952234" cy="10007854"/>
                      </a:xfrm>
                    </wpg:grpSpPr>
                    <wps:wsp>
                      <wps:cNvPr id="5330" name="Shape 5330"/>
                      <wps:cNvSpPr/>
                      <wps:spPr>
                        <a:xfrm>
                          <a:off x="0"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1" name="Shape 5331"/>
                      <wps:cNvSpPr/>
                      <wps:spPr>
                        <a:xfrm>
                          <a:off x="6914134"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36" style="width:547.42pt;height:788.02pt;position:absolute;z-index:-2147483648;mso-position-horizontal-relative:page;mso-position-horizontal:absolute;margin-left:24pt;mso-position-vertical-relative:page;margin-top:26.996pt;" coordsize="69522,100078">
              <v:shape id="Shape 5332" style="position:absolute;width:381;height:100078;left:0;top:0;" coordsize="38100,10007854" path="m0,0l38100,0l38100,10007854l0,10007854l0,0">
                <v:stroke weight="0pt" endcap="flat" joinstyle="miter" miterlimit="10" on="false" color="#000000" opacity="0"/>
                <v:fill on="true" color="#000000"/>
              </v:shape>
              <v:shape id="Shape 5333" style="position:absolute;width:381;height:100078;left:69141;top:0;" coordsize="38100,10007854" path="m0,0l38100,0l38100,10007854l0,1000785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F3" w:rsidRDefault="004B768C">
    <w:pPr>
      <w:spacing w:after="0" w:line="259" w:lineRule="auto"/>
      <w:ind w:left="-948" w:right="10902"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234" cy="38100"/>
              <wp:effectExtent l="0" t="0" r="0" b="0"/>
              <wp:wrapSquare wrapText="bothSides"/>
              <wp:docPr id="5113" name="Group 5113"/>
              <wp:cNvGraphicFramePr/>
              <a:graphic xmlns:a="http://schemas.openxmlformats.org/drawingml/2006/main">
                <a:graphicData uri="http://schemas.microsoft.com/office/word/2010/wordprocessingGroup">
                  <wpg:wgp>
                    <wpg:cNvGrpSpPr/>
                    <wpg:grpSpPr>
                      <a:xfrm>
                        <a:off x="0" y="0"/>
                        <a:ext cx="6952234" cy="38100"/>
                        <a:chOff x="0" y="0"/>
                        <a:chExt cx="6952234" cy="38100"/>
                      </a:xfrm>
                    </wpg:grpSpPr>
                    <wps:wsp>
                      <wps:cNvPr id="5314" name="Shape 531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5" name="Shape 5315"/>
                      <wps:cNvSpPr/>
                      <wps:spPr>
                        <a:xfrm>
                          <a:off x="38100" y="0"/>
                          <a:ext cx="6876034" cy="38100"/>
                        </a:xfrm>
                        <a:custGeom>
                          <a:avLst/>
                          <a:gdLst/>
                          <a:ahLst/>
                          <a:cxnLst/>
                          <a:rect l="0" t="0" r="0" b="0"/>
                          <a:pathLst>
                            <a:path w="6876034" h="38100">
                              <a:moveTo>
                                <a:pt x="0" y="0"/>
                              </a:moveTo>
                              <a:lnTo>
                                <a:pt x="6876034" y="0"/>
                              </a:lnTo>
                              <a:lnTo>
                                <a:pt x="687603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6" name="Shape 5316"/>
                      <wps:cNvSpPr/>
                      <wps:spPr>
                        <a:xfrm>
                          <a:off x="691413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13" style="width:547.42pt;height:3pt;position:absolute;mso-position-horizontal-relative:page;mso-position-horizontal:absolute;margin-left:24pt;mso-position-vertical-relative:page;margin-top:24pt;" coordsize="69522,381">
              <v:shape id="Shape 5317" style="position:absolute;width:381;height:381;left:0;top:0;" coordsize="38100,38100" path="m0,0l38100,0l38100,38100l0,38100l0,0">
                <v:stroke weight="0pt" endcap="flat" joinstyle="miter" miterlimit="10" on="false" color="#000000" opacity="0"/>
                <v:fill on="true" color="#000000"/>
              </v:shape>
              <v:shape id="Shape 5318" style="position:absolute;width:68760;height:381;left:381;top:0;" coordsize="6876034,38100" path="m0,0l6876034,0l6876034,38100l0,38100l0,0">
                <v:stroke weight="0pt" endcap="flat" joinstyle="miter" miterlimit="10" on="false" color="#000000" opacity="0"/>
                <v:fill on="true" color="#000000"/>
              </v:shape>
              <v:shape id="Shape 5319" style="position:absolute;width:381;height:381;left:69141;top:0;" coordsize="38100,38100" path="m0,0l38100,0l38100,38100l0,38100l0,0">
                <v:stroke weight="0pt" endcap="flat" joinstyle="miter" miterlimit="10" on="false" color="#000000" opacity="0"/>
                <v:fill on="true" color="#000000"/>
              </v:shape>
              <w10:wrap type="square"/>
            </v:group>
          </w:pict>
        </mc:Fallback>
      </mc:AlternateContent>
    </w:r>
  </w:p>
  <w:p w:rsidR="00A67FF3" w:rsidRDefault="004B768C">
    <w:r>
      <w:rPr>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342849</wp:posOffset>
              </wp:positionV>
              <wp:extent cx="6952234" cy="10007854"/>
              <wp:effectExtent l="0" t="0" r="0" b="0"/>
              <wp:wrapNone/>
              <wp:docPr id="5117" name="Group 5117"/>
              <wp:cNvGraphicFramePr/>
              <a:graphic xmlns:a="http://schemas.openxmlformats.org/drawingml/2006/main">
                <a:graphicData uri="http://schemas.microsoft.com/office/word/2010/wordprocessingGroup">
                  <wpg:wgp>
                    <wpg:cNvGrpSpPr/>
                    <wpg:grpSpPr>
                      <a:xfrm>
                        <a:off x="0" y="0"/>
                        <a:ext cx="6952234" cy="10007854"/>
                        <a:chOff x="0" y="0"/>
                        <a:chExt cx="6952234" cy="10007854"/>
                      </a:xfrm>
                    </wpg:grpSpPr>
                    <wps:wsp>
                      <wps:cNvPr id="5320" name="Shape 5320"/>
                      <wps:cNvSpPr/>
                      <wps:spPr>
                        <a:xfrm>
                          <a:off x="0"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1" name="Shape 5321"/>
                      <wps:cNvSpPr/>
                      <wps:spPr>
                        <a:xfrm>
                          <a:off x="6914134"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17" style="width:547.42pt;height:788.02pt;position:absolute;z-index:-2147483648;mso-position-horizontal-relative:page;mso-position-horizontal:absolute;margin-left:24pt;mso-position-vertical-relative:page;margin-top:26.996pt;" coordsize="69522,100078">
              <v:shape id="Shape 5322" style="position:absolute;width:381;height:100078;left:0;top:0;" coordsize="38100,10007854" path="m0,0l38100,0l38100,10007854l0,10007854l0,0">
                <v:stroke weight="0pt" endcap="flat" joinstyle="miter" miterlimit="10" on="false" color="#000000" opacity="0"/>
                <v:fill on="true" color="#000000"/>
              </v:shape>
              <v:shape id="Shape 5323" style="position:absolute;width:381;height:100078;left:69141;top:0;" coordsize="38100,10007854" path="m0,0l38100,0l38100,10007854l0,1000785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6665"/>
    <w:multiLevelType w:val="hybridMultilevel"/>
    <w:tmpl w:val="F8022F96"/>
    <w:lvl w:ilvl="0" w:tplc="FAC4FC86">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25940AEE">
      <w:start w:val="1"/>
      <w:numFmt w:val="bullet"/>
      <w:lvlText w:val="o"/>
      <w:lvlJc w:val="left"/>
      <w:pPr>
        <w:ind w:left="114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A98CD708">
      <w:start w:val="1"/>
      <w:numFmt w:val="bullet"/>
      <w:lvlText w:val="▪"/>
      <w:lvlJc w:val="left"/>
      <w:pPr>
        <w:ind w:left="18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D51E9A32">
      <w:start w:val="1"/>
      <w:numFmt w:val="bullet"/>
      <w:lvlText w:val="•"/>
      <w:lvlJc w:val="left"/>
      <w:pPr>
        <w:ind w:left="258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DE503BC2">
      <w:start w:val="1"/>
      <w:numFmt w:val="bullet"/>
      <w:lvlText w:val="o"/>
      <w:lvlJc w:val="left"/>
      <w:pPr>
        <w:ind w:left="330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15E682DA">
      <w:start w:val="1"/>
      <w:numFmt w:val="bullet"/>
      <w:lvlText w:val="▪"/>
      <w:lvlJc w:val="left"/>
      <w:pPr>
        <w:ind w:left="402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7AF82244">
      <w:start w:val="1"/>
      <w:numFmt w:val="bullet"/>
      <w:lvlText w:val="•"/>
      <w:lvlJc w:val="left"/>
      <w:pPr>
        <w:ind w:left="474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11985208">
      <w:start w:val="1"/>
      <w:numFmt w:val="bullet"/>
      <w:lvlText w:val="o"/>
      <w:lvlJc w:val="left"/>
      <w:pPr>
        <w:ind w:left="54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55AE4EA6">
      <w:start w:val="1"/>
      <w:numFmt w:val="bullet"/>
      <w:lvlText w:val="▪"/>
      <w:lvlJc w:val="left"/>
      <w:pPr>
        <w:ind w:left="618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3F0435CA"/>
    <w:multiLevelType w:val="hybridMultilevel"/>
    <w:tmpl w:val="A3E63DE8"/>
    <w:lvl w:ilvl="0" w:tplc="360CCA74">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6E7E3F94">
      <w:start w:val="1"/>
      <w:numFmt w:val="bullet"/>
      <w:lvlText w:val="o"/>
      <w:lvlJc w:val="left"/>
      <w:pPr>
        <w:ind w:left="115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7B5E5D08">
      <w:start w:val="1"/>
      <w:numFmt w:val="bullet"/>
      <w:lvlText w:val="▪"/>
      <w:lvlJc w:val="left"/>
      <w:pPr>
        <w:ind w:left="187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566CD23A">
      <w:start w:val="1"/>
      <w:numFmt w:val="bullet"/>
      <w:lvlText w:val="•"/>
      <w:lvlJc w:val="left"/>
      <w:pPr>
        <w:ind w:left="259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8CC0380A">
      <w:start w:val="1"/>
      <w:numFmt w:val="bullet"/>
      <w:lvlText w:val="o"/>
      <w:lvlJc w:val="left"/>
      <w:pPr>
        <w:ind w:left="331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3A60F9EE">
      <w:start w:val="1"/>
      <w:numFmt w:val="bullet"/>
      <w:lvlText w:val="▪"/>
      <w:lvlJc w:val="left"/>
      <w:pPr>
        <w:ind w:left="403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C896DE32">
      <w:start w:val="1"/>
      <w:numFmt w:val="bullet"/>
      <w:lvlText w:val="•"/>
      <w:lvlJc w:val="left"/>
      <w:pPr>
        <w:ind w:left="475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CF88159C">
      <w:start w:val="1"/>
      <w:numFmt w:val="bullet"/>
      <w:lvlText w:val="o"/>
      <w:lvlJc w:val="left"/>
      <w:pPr>
        <w:ind w:left="547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66786B60">
      <w:start w:val="1"/>
      <w:numFmt w:val="bullet"/>
      <w:lvlText w:val="▪"/>
      <w:lvlJc w:val="left"/>
      <w:pPr>
        <w:ind w:left="619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40716296"/>
    <w:multiLevelType w:val="hybridMultilevel"/>
    <w:tmpl w:val="CCF42DBE"/>
    <w:lvl w:ilvl="0" w:tplc="41EEC140">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6CD45FB8">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8D48745C">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4C862CAA">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D38A16A2">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99640A12">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BB6CBFC4">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3816F81E">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394C65DA">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54AE5B5F"/>
    <w:multiLevelType w:val="hybridMultilevel"/>
    <w:tmpl w:val="06A08056"/>
    <w:lvl w:ilvl="0" w:tplc="CAD26144">
      <w:start w:val="1"/>
      <w:numFmt w:val="bullet"/>
      <w:lvlText w:val="•"/>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D2E1CA">
      <w:start w:val="1"/>
      <w:numFmt w:val="bullet"/>
      <w:lvlText w:val="o"/>
      <w:lvlJc w:val="left"/>
      <w:pPr>
        <w:ind w:left="1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D2CC2A">
      <w:start w:val="1"/>
      <w:numFmt w:val="bullet"/>
      <w:lvlText w:val="▪"/>
      <w:lvlJc w:val="left"/>
      <w:pPr>
        <w:ind w:left="1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60BC48">
      <w:start w:val="1"/>
      <w:numFmt w:val="bullet"/>
      <w:lvlText w:val="•"/>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EC5F60">
      <w:start w:val="1"/>
      <w:numFmt w:val="bullet"/>
      <w:lvlText w:val="o"/>
      <w:lvlJc w:val="left"/>
      <w:pPr>
        <w:ind w:left="3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56407C">
      <w:start w:val="1"/>
      <w:numFmt w:val="bullet"/>
      <w:lvlText w:val="▪"/>
      <w:lvlJc w:val="left"/>
      <w:pPr>
        <w:ind w:left="4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0E701A">
      <w:start w:val="1"/>
      <w:numFmt w:val="bullet"/>
      <w:lvlText w:val="•"/>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6BE68">
      <w:start w:val="1"/>
      <w:numFmt w:val="bullet"/>
      <w:lvlText w:val="o"/>
      <w:lvlJc w:val="left"/>
      <w:pPr>
        <w:ind w:left="5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E0BE78">
      <w:start w:val="1"/>
      <w:numFmt w:val="bullet"/>
      <w:lvlText w:val="▪"/>
      <w:lvlJc w:val="left"/>
      <w:pPr>
        <w:ind w:left="6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F85457"/>
    <w:multiLevelType w:val="hybridMultilevel"/>
    <w:tmpl w:val="C3A8771E"/>
    <w:lvl w:ilvl="0" w:tplc="425AE78A">
      <w:start w:val="1"/>
      <w:numFmt w:val="bullet"/>
      <w:lvlText w:val="•"/>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38D5F0">
      <w:start w:val="1"/>
      <w:numFmt w:val="bullet"/>
      <w:lvlText w:val="o"/>
      <w:lvlJc w:val="left"/>
      <w:pPr>
        <w:ind w:left="1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808FD8">
      <w:start w:val="1"/>
      <w:numFmt w:val="bullet"/>
      <w:lvlText w:val="▪"/>
      <w:lvlJc w:val="left"/>
      <w:pPr>
        <w:ind w:left="1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728506">
      <w:start w:val="1"/>
      <w:numFmt w:val="bullet"/>
      <w:lvlText w:val="•"/>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12203E">
      <w:start w:val="1"/>
      <w:numFmt w:val="bullet"/>
      <w:lvlText w:val="o"/>
      <w:lvlJc w:val="left"/>
      <w:pPr>
        <w:ind w:left="3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5CDE1E">
      <w:start w:val="1"/>
      <w:numFmt w:val="bullet"/>
      <w:lvlText w:val="▪"/>
      <w:lvlJc w:val="left"/>
      <w:pPr>
        <w:ind w:left="4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A84126">
      <w:start w:val="1"/>
      <w:numFmt w:val="bullet"/>
      <w:lvlText w:val="•"/>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744078">
      <w:start w:val="1"/>
      <w:numFmt w:val="bullet"/>
      <w:lvlText w:val="o"/>
      <w:lvlJc w:val="left"/>
      <w:pPr>
        <w:ind w:left="5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2A7DF6">
      <w:start w:val="1"/>
      <w:numFmt w:val="bullet"/>
      <w:lvlText w:val="▪"/>
      <w:lvlJc w:val="left"/>
      <w:pPr>
        <w:ind w:left="6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B40766"/>
    <w:multiLevelType w:val="hybridMultilevel"/>
    <w:tmpl w:val="1B944906"/>
    <w:lvl w:ilvl="0" w:tplc="E7F2C306">
      <w:start w:val="1"/>
      <w:numFmt w:val="bullet"/>
      <w:lvlText w:val="•"/>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3CEAF6">
      <w:start w:val="1"/>
      <w:numFmt w:val="bullet"/>
      <w:lvlText w:val="o"/>
      <w:lvlJc w:val="left"/>
      <w:pPr>
        <w:ind w:left="1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CA9E6C">
      <w:start w:val="1"/>
      <w:numFmt w:val="bullet"/>
      <w:lvlText w:val="▪"/>
      <w:lvlJc w:val="left"/>
      <w:pPr>
        <w:ind w:left="1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5844AA">
      <w:start w:val="1"/>
      <w:numFmt w:val="bullet"/>
      <w:lvlText w:val="•"/>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FA6DCC">
      <w:start w:val="1"/>
      <w:numFmt w:val="bullet"/>
      <w:lvlText w:val="o"/>
      <w:lvlJc w:val="left"/>
      <w:pPr>
        <w:ind w:left="3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BA826A">
      <w:start w:val="1"/>
      <w:numFmt w:val="bullet"/>
      <w:lvlText w:val="▪"/>
      <w:lvlJc w:val="left"/>
      <w:pPr>
        <w:ind w:left="4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1C43B2">
      <w:start w:val="1"/>
      <w:numFmt w:val="bullet"/>
      <w:lvlText w:val="•"/>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787CE6">
      <w:start w:val="1"/>
      <w:numFmt w:val="bullet"/>
      <w:lvlText w:val="o"/>
      <w:lvlJc w:val="left"/>
      <w:pPr>
        <w:ind w:left="5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E6D930">
      <w:start w:val="1"/>
      <w:numFmt w:val="bullet"/>
      <w:lvlText w:val="▪"/>
      <w:lvlJc w:val="left"/>
      <w:pPr>
        <w:ind w:left="6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167CDF"/>
    <w:multiLevelType w:val="hybridMultilevel"/>
    <w:tmpl w:val="8EF49D4A"/>
    <w:lvl w:ilvl="0" w:tplc="9180660A">
      <w:start w:val="1"/>
      <w:numFmt w:val="bullet"/>
      <w:lvlText w:val="•"/>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44FB0">
      <w:start w:val="1"/>
      <w:numFmt w:val="bullet"/>
      <w:lvlText w:val="o"/>
      <w:lvlJc w:val="left"/>
      <w:pPr>
        <w:ind w:left="1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D84E92">
      <w:start w:val="1"/>
      <w:numFmt w:val="bullet"/>
      <w:lvlText w:val="▪"/>
      <w:lvlJc w:val="left"/>
      <w:pPr>
        <w:ind w:left="1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EED408">
      <w:start w:val="1"/>
      <w:numFmt w:val="bullet"/>
      <w:lvlText w:val="•"/>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4BF3E">
      <w:start w:val="1"/>
      <w:numFmt w:val="bullet"/>
      <w:lvlText w:val="o"/>
      <w:lvlJc w:val="left"/>
      <w:pPr>
        <w:ind w:left="3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54F106">
      <w:start w:val="1"/>
      <w:numFmt w:val="bullet"/>
      <w:lvlText w:val="▪"/>
      <w:lvlJc w:val="left"/>
      <w:pPr>
        <w:ind w:left="4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00E9BE">
      <w:start w:val="1"/>
      <w:numFmt w:val="bullet"/>
      <w:lvlText w:val="•"/>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F0A44C">
      <w:start w:val="1"/>
      <w:numFmt w:val="bullet"/>
      <w:lvlText w:val="o"/>
      <w:lvlJc w:val="left"/>
      <w:pPr>
        <w:ind w:left="5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A4C860">
      <w:start w:val="1"/>
      <w:numFmt w:val="bullet"/>
      <w:lvlText w:val="▪"/>
      <w:lvlJc w:val="left"/>
      <w:pPr>
        <w:ind w:left="6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210E8E"/>
    <w:multiLevelType w:val="hybridMultilevel"/>
    <w:tmpl w:val="2FE244E0"/>
    <w:lvl w:ilvl="0" w:tplc="A71E93D8">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71740F30">
      <w:start w:val="1"/>
      <w:numFmt w:val="bullet"/>
      <w:lvlText w:val="o"/>
      <w:lvlJc w:val="left"/>
      <w:pPr>
        <w:ind w:left="114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225C8B5C">
      <w:start w:val="1"/>
      <w:numFmt w:val="bullet"/>
      <w:lvlText w:val="▪"/>
      <w:lvlJc w:val="left"/>
      <w:pPr>
        <w:ind w:left="18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EB34E004">
      <w:start w:val="1"/>
      <w:numFmt w:val="bullet"/>
      <w:lvlText w:val="•"/>
      <w:lvlJc w:val="left"/>
      <w:pPr>
        <w:ind w:left="258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88B29EF0">
      <w:start w:val="1"/>
      <w:numFmt w:val="bullet"/>
      <w:lvlText w:val="o"/>
      <w:lvlJc w:val="left"/>
      <w:pPr>
        <w:ind w:left="330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0F082552">
      <w:start w:val="1"/>
      <w:numFmt w:val="bullet"/>
      <w:lvlText w:val="▪"/>
      <w:lvlJc w:val="left"/>
      <w:pPr>
        <w:ind w:left="402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1AFEEC34">
      <w:start w:val="1"/>
      <w:numFmt w:val="bullet"/>
      <w:lvlText w:val="•"/>
      <w:lvlJc w:val="left"/>
      <w:pPr>
        <w:ind w:left="474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2AF08CF2">
      <w:start w:val="1"/>
      <w:numFmt w:val="bullet"/>
      <w:lvlText w:val="o"/>
      <w:lvlJc w:val="left"/>
      <w:pPr>
        <w:ind w:left="54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AD68DFDA">
      <w:start w:val="1"/>
      <w:numFmt w:val="bullet"/>
      <w:lvlText w:val="▪"/>
      <w:lvlJc w:val="left"/>
      <w:pPr>
        <w:ind w:left="618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5FFD2BE8"/>
    <w:multiLevelType w:val="hybridMultilevel"/>
    <w:tmpl w:val="212E4C2A"/>
    <w:lvl w:ilvl="0" w:tplc="7DDE20E8">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DECE064C">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DCDA1528">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0B90FC08">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6298C16E">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38E4FB78">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B9903DAC">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7D20C5C6">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DF5C5CC6">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9" w15:restartNumberingAfterBreak="0">
    <w:nsid w:val="619F6A54"/>
    <w:multiLevelType w:val="hybridMultilevel"/>
    <w:tmpl w:val="AEF47CB6"/>
    <w:lvl w:ilvl="0" w:tplc="C45E032A">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A0683318">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97D8E0BA">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BD145672">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EE5E25AE">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EA74E9DA">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D2269C7A">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793A0572">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2B721810">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0" w15:restartNumberingAfterBreak="0">
    <w:nsid w:val="676606D4"/>
    <w:multiLevelType w:val="hybridMultilevel"/>
    <w:tmpl w:val="2A7E9A70"/>
    <w:lvl w:ilvl="0" w:tplc="2CB68C8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1C6B38">
      <w:start w:val="1"/>
      <w:numFmt w:val="bullet"/>
      <w:lvlText w:val="o"/>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B45F84">
      <w:start w:val="1"/>
      <w:numFmt w:val="bullet"/>
      <w:lvlText w:val="▪"/>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9C7C36">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42608C">
      <w:start w:val="1"/>
      <w:numFmt w:val="bullet"/>
      <w:lvlText w:val="o"/>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A25AB6">
      <w:start w:val="1"/>
      <w:numFmt w:val="bullet"/>
      <w:lvlText w:val="▪"/>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5C67FC">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AA9C64">
      <w:start w:val="1"/>
      <w:numFmt w:val="bullet"/>
      <w:lvlText w:val="o"/>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3849CC">
      <w:start w:val="1"/>
      <w:numFmt w:val="bullet"/>
      <w:lvlText w:val="▪"/>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066746"/>
    <w:multiLevelType w:val="hybridMultilevel"/>
    <w:tmpl w:val="8EC0C4BA"/>
    <w:lvl w:ilvl="0" w:tplc="CB9A732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4C38DA">
      <w:start w:val="1"/>
      <w:numFmt w:val="bullet"/>
      <w:lvlText w:val="o"/>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BE2046">
      <w:start w:val="1"/>
      <w:numFmt w:val="bullet"/>
      <w:lvlText w:val="▪"/>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12FACE">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D6A434">
      <w:start w:val="1"/>
      <w:numFmt w:val="bullet"/>
      <w:lvlText w:val="o"/>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EA8F74">
      <w:start w:val="1"/>
      <w:numFmt w:val="bullet"/>
      <w:lvlText w:val="▪"/>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52D0DA">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5653FA">
      <w:start w:val="1"/>
      <w:numFmt w:val="bullet"/>
      <w:lvlText w:val="o"/>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662B70">
      <w:start w:val="1"/>
      <w:numFmt w:val="bullet"/>
      <w:lvlText w:val="▪"/>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9"/>
  </w:num>
  <w:num w:numId="3">
    <w:abstractNumId w:val="2"/>
  </w:num>
  <w:num w:numId="4">
    <w:abstractNumId w:val="8"/>
  </w:num>
  <w:num w:numId="5">
    <w:abstractNumId w:val="7"/>
  </w:num>
  <w:num w:numId="6">
    <w:abstractNumId w:val="0"/>
  </w:num>
  <w:num w:numId="7">
    <w:abstractNumId w:val="4"/>
  </w:num>
  <w:num w:numId="8">
    <w:abstractNumId w:val="11"/>
  </w:num>
  <w:num w:numId="9">
    <w:abstractNumId w:val="10"/>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F3"/>
    <w:rsid w:val="004B768C"/>
    <w:rsid w:val="00A6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A847F-1029-4628-975A-EF5D4C78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75" w:hanging="10"/>
    </w:pPr>
    <w:rPr>
      <w:rFonts w:ascii="Calibri" w:eastAsia="Calibri" w:hAnsi="Calibri" w:cs="Calibri"/>
      <w:color w:val="000000"/>
      <w:sz w:val="25"/>
    </w:rPr>
  </w:style>
  <w:style w:type="paragraph" w:styleId="Heading1">
    <w:name w:val="heading 1"/>
    <w:next w:val="Normal"/>
    <w:link w:val="Heading1Char"/>
    <w:uiPriority w:val="9"/>
    <w:qFormat/>
    <w:pPr>
      <w:keepNext/>
      <w:keepLines/>
      <w:spacing w:after="28"/>
      <w:ind w:left="75" w:hanging="10"/>
      <w:outlineLvl w:val="0"/>
    </w:pPr>
    <w:rPr>
      <w:rFonts w:ascii="Calibri" w:eastAsia="Calibri" w:hAnsi="Calibri" w:cs="Calibri"/>
      <w:b/>
      <w:color w:val="000000"/>
      <w:sz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5"/>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Marshall</dc:creator>
  <cp:keywords/>
  <cp:lastModifiedBy>Jackie Marshall</cp:lastModifiedBy>
  <cp:revision>2</cp:revision>
  <dcterms:created xsi:type="dcterms:W3CDTF">2024-01-18T10:22:00Z</dcterms:created>
  <dcterms:modified xsi:type="dcterms:W3CDTF">2024-01-18T10:22:00Z</dcterms:modified>
</cp:coreProperties>
</file>